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284B2" w14:textId="77777777" w:rsidR="008F1389" w:rsidRPr="00375C01" w:rsidRDefault="008F1389" w:rsidP="00C21133">
      <w:pPr>
        <w:jc w:val="center"/>
        <w:rPr>
          <w:rFonts w:asciiTheme="majorHAnsi" w:hAnsiTheme="majorHAnsi"/>
          <w:b/>
          <w:sz w:val="28"/>
          <w:szCs w:val="28"/>
        </w:rPr>
      </w:pPr>
      <w:r w:rsidRPr="00375C01">
        <w:rPr>
          <w:rFonts w:asciiTheme="majorHAnsi" w:hAnsiTheme="majorHAnsi"/>
          <w:b/>
          <w:sz w:val="28"/>
          <w:szCs w:val="28"/>
        </w:rPr>
        <w:t>Stöd för styrelseledamöter</w:t>
      </w:r>
    </w:p>
    <w:p w14:paraId="6D69673E" w14:textId="77777777" w:rsidR="008F1389" w:rsidRPr="00375C01" w:rsidRDefault="008F1389" w:rsidP="00C21133">
      <w:pPr>
        <w:rPr>
          <w:rFonts w:asciiTheme="majorHAnsi" w:hAnsiTheme="majorHAnsi"/>
        </w:rPr>
      </w:pPr>
    </w:p>
    <w:p w14:paraId="7FAAB9C5" w14:textId="77777777" w:rsidR="008F1389" w:rsidRPr="00375C01" w:rsidRDefault="005014DA" w:rsidP="00C03B54">
      <w:pPr>
        <w:ind w:right="567"/>
        <w:rPr>
          <w:rFonts w:asciiTheme="majorHAnsi" w:hAnsiTheme="majorHAnsi"/>
        </w:rPr>
      </w:pPr>
      <w:r w:rsidRPr="00375C01">
        <w:rPr>
          <w:rFonts w:asciiTheme="majorHAnsi" w:hAnsiTheme="majorHAnsi"/>
        </w:rPr>
        <w:t>Att s</w:t>
      </w:r>
      <w:r w:rsidR="008F1389" w:rsidRPr="00375C01">
        <w:rPr>
          <w:rFonts w:asciiTheme="majorHAnsi" w:hAnsiTheme="majorHAnsi"/>
        </w:rPr>
        <w:t>tyrelseledamöter i Osteoporosföreningarna och Osteop</w:t>
      </w:r>
      <w:r w:rsidRPr="00375C01">
        <w:rPr>
          <w:rFonts w:asciiTheme="majorHAnsi" w:hAnsiTheme="majorHAnsi"/>
        </w:rPr>
        <w:t xml:space="preserve">orosförbundet, arbetar ideellt </w:t>
      </w:r>
      <w:r w:rsidR="008F1389" w:rsidRPr="00375C01">
        <w:rPr>
          <w:rFonts w:asciiTheme="majorHAnsi" w:hAnsiTheme="majorHAnsi"/>
        </w:rPr>
        <w:t>är avgörande för hur man bör utforma stödet till styrelseledamöterna.</w:t>
      </w:r>
      <w:r w:rsidRPr="00375C01">
        <w:rPr>
          <w:rFonts w:asciiTheme="majorHAnsi" w:hAnsiTheme="majorHAnsi"/>
        </w:rPr>
        <w:t xml:space="preserve"> Styrelserna utgör ju hjärtat i verksamheten. Styrelse</w:t>
      </w:r>
      <w:r w:rsidR="00C21133" w:rsidRPr="00375C01">
        <w:rPr>
          <w:rFonts w:asciiTheme="majorHAnsi" w:hAnsiTheme="majorHAnsi"/>
        </w:rPr>
        <w:t>ledamöternas gemensamma uppdrag</w:t>
      </w:r>
      <w:r w:rsidRPr="00375C01">
        <w:rPr>
          <w:rFonts w:asciiTheme="majorHAnsi" w:hAnsiTheme="majorHAnsi"/>
        </w:rPr>
        <w:t xml:space="preserve"> är att bidra till en bättre osteoporosvård för personer med osteoporos.</w:t>
      </w:r>
    </w:p>
    <w:p w14:paraId="53A5AB55" w14:textId="77777777" w:rsidR="008F1389" w:rsidRPr="00375C01" w:rsidRDefault="008F1389" w:rsidP="00C03B54">
      <w:pPr>
        <w:ind w:right="567"/>
        <w:rPr>
          <w:rFonts w:asciiTheme="majorHAnsi" w:hAnsiTheme="majorHAnsi"/>
        </w:rPr>
      </w:pPr>
      <w:r w:rsidRPr="00375C01">
        <w:rPr>
          <w:rFonts w:asciiTheme="majorHAnsi" w:hAnsiTheme="majorHAnsi"/>
        </w:rPr>
        <w:t>För</w:t>
      </w:r>
      <w:r w:rsidR="005014DA" w:rsidRPr="00375C01">
        <w:rPr>
          <w:rFonts w:asciiTheme="majorHAnsi" w:hAnsiTheme="majorHAnsi"/>
        </w:rPr>
        <w:t xml:space="preserve"> att underlätta h</w:t>
      </w:r>
      <w:r w:rsidR="00E4728D" w:rsidRPr="00375C01">
        <w:rPr>
          <w:rFonts w:asciiTheme="majorHAnsi" w:hAnsiTheme="majorHAnsi"/>
        </w:rPr>
        <w:t>a</w:t>
      </w:r>
      <w:r w:rsidR="005014DA" w:rsidRPr="00375C01">
        <w:rPr>
          <w:rFonts w:asciiTheme="majorHAnsi" w:hAnsiTheme="majorHAnsi"/>
        </w:rPr>
        <w:t>r därför för</w:t>
      </w:r>
      <w:r w:rsidRPr="00375C01">
        <w:rPr>
          <w:rFonts w:asciiTheme="majorHAnsi" w:hAnsiTheme="majorHAnsi"/>
        </w:rPr>
        <w:t>bund</w:t>
      </w:r>
      <w:r w:rsidR="00B912A9" w:rsidRPr="00375C01">
        <w:rPr>
          <w:rFonts w:asciiTheme="majorHAnsi" w:hAnsiTheme="majorHAnsi"/>
        </w:rPr>
        <w:t>s</w:t>
      </w:r>
      <w:r w:rsidRPr="00375C01">
        <w:rPr>
          <w:rFonts w:asciiTheme="majorHAnsi" w:hAnsiTheme="majorHAnsi"/>
        </w:rPr>
        <w:t xml:space="preserve">styrelsen försökt att utarbeta ett stöd till </w:t>
      </w:r>
      <w:r w:rsidR="005014DA" w:rsidRPr="00375C01">
        <w:rPr>
          <w:rFonts w:asciiTheme="majorHAnsi" w:hAnsiTheme="majorHAnsi"/>
        </w:rPr>
        <w:t>alla</w:t>
      </w:r>
      <w:r w:rsidRPr="00375C01">
        <w:rPr>
          <w:rFonts w:asciiTheme="majorHAnsi" w:hAnsiTheme="majorHAnsi"/>
        </w:rPr>
        <w:t xml:space="preserve"> styrelseledamöter inom Osteoporosförbundet.</w:t>
      </w:r>
    </w:p>
    <w:p w14:paraId="15AAC3F5" w14:textId="77777777" w:rsidR="008F1389" w:rsidRPr="00375C01" w:rsidRDefault="008F1389" w:rsidP="00C03B54">
      <w:pPr>
        <w:ind w:right="567"/>
        <w:rPr>
          <w:rFonts w:asciiTheme="majorHAnsi" w:hAnsiTheme="majorHAnsi"/>
        </w:rPr>
      </w:pPr>
      <w:r w:rsidRPr="00375C01">
        <w:rPr>
          <w:rFonts w:asciiTheme="majorHAnsi" w:hAnsiTheme="majorHAnsi"/>
        </w:rPr>
        <w:t xml:space="preserve">Som förbundet ser det, har varje </w:t>
      </w:r>
      <w:r w:rsidR="00C21133" w:rsidRPr="00375C01">
        <w:rPr>
          <w:rFonts w:asciiTheme="majorHAnsi" w:hAnsiTheme="majorHAnsi"/>
        </w:rPr>
        <w:t>förenings</w:t>
      </w:r>
      <w:r w:rsidRPr="00375C01">
        <w:rPr>
          <w:rFonts w:asciiTheme="majorHAnsi" w:hAnsiTheme="majorHAnsi"/>
        </w:rPr>
        <w:t>styrelse följande uppgifter:</w:t>
      </w:r>
    </w:p>
    <w:p w14:paraId="532C4CF1" w14:textId="77777777" w:rsidR="008F1389" w:rsidRPr="00375C01" w:rsidRDefault="005014DA" w:rsidP="00C03B54">
      <w:pPr>
        <w:pStyle w:val="Liststycke"/>
        <w:numPr>
          <w:ilvl w:val="0"/>
          <w:numId w:val="8"/>
        </w:numPr>
        <w:ind w:right="567"/>
        <w:rPr>
          <w:rFonts w:asciiTheme="majorHAnsi" w:hAnsiTheme="majorHAnsi"/>
        </w:rPr>
      </w:pPr>
      <w:r w:rsidRPr="00375C01">
        <w:rPr>
          <w:rFonts w:asciiTheme="majorHAnsi" w:hAnsiTheme="majorHAnsi"/>
        </w:rPr>
        <w:t>Att hålla sig till den</w:t>
      </w:r>
      <w:r w:rsidR="008F1389" w:rsidRPr="00375C01">
        <w:rPr>
          <w:rFonts w:asciiTheme="majorHAnsi" w:hAnsiTheme="majorHAnsi"/>
        </w:rPr>
        <w:t xml:space="preserve"> övergripande inriktning</w:t>
      </w:r>
      <w:r w:rsidRPr="00375C01">
        <w:rPr>
          <w:rFonts w:asciiTheme="majorHAnsi" w:hAnsiTheme="majorHAnsi"/>
        </w:rPr>
        <w:t>en</w:t>
      </w:r>
    </w:p>
    <w:p w14:paraId="6590A991" w14:textId="77777777" w:rsidR="008F1389" w:rsidRPr="00375C01" w:rsidRDefault="005014DA" w:rsidP="00C03B54">
      <w:pPr>
        <w:pStyle w:val="Liststycke"/>
        <w:numPr>
          <w:ilvl w:val="0"/>
          <w:numId w:val="8"/>
        </w:numPr>
        <w:ind w:right="567"/>
        <w:rPr>
          <w:rFonts w:asciiTheme="majorHAnsi" w:hAnsiTheme="majorHAnsi"/>
        </w:rPr>
      </w:pPr>
      <w:r w:rsidRPr="00375C01">
        <w:rPr>
          <w:rFonts w:asciiTheme="majorHAnsi" w:hAnsiTheme="majorHAnsi"/>
        </w:rPr>
        <w:t>Att f</w:t>
      </w:r>
      <w:r w:rsidR="008F1389" w:rsidRPr="00375C01">
        <w:rPr>
          <w:rFonts w:asciiTheme="majorHAnsi" w:hAnsiTheme="majorHAnsi"/>
        </w:rPr>
        <w:t>rämja medlemsnyttan</w:t>
      </w:r>
    </w:p>
    <w:p w14:paraId="79C60EB7" w14:textId="77777777" w:rsidR="008F1389" w:rsidRPr="00375C01" w:rsidRDefault="005014DA" w:rsidP="00C03B54">
      <w:pPr>
        <w:pStyle w:val="Liststycke"/>
        <w:numPr>
          <w:ilvl w:val="0"/>
          <w:numId w:val="8"/>
        </w:numPr>
        <w:ind w:right="567"/>
        <w:rPr>
          <w:rFonts w:asciiTheme="majorHAnsi" w:hAnsiTheme="majorHAnsi"/>
        </w:rPr>
      </w:pPr>
      <w:r w:rsidRPr="00375C01">
        <w:rPr>
          <w:rFonts w:asciiTheme="majorHAnsi" w:hAnsiTheme="majorHAnsi"/>
        </w:rPr>
        <w:t>Att f</w:t>
      </w:r>
      <w:r w:rsidR="008F1389" w:rsidRPr="00375C01">
        <w:rPr>
          <w:rFonts w:asciiTheme="majorHAnsi" w:hAnsiTheme="majorHAnsi"/>
        </w:rPr>
        <w:t xml:space="preserve">rämja samhällsnytta </w:t>
      </w:r>
    </w:p>
    <w:p w14:paraId="3E2F8A07" w14:textId="77777777" w:rsidR="008F1389" w:rsidRPr="00375C01" w:rsidRDefault="008F1389" w:rsidP="00C03B54">
      <w:pPr>
        <w:ind w:right="567"/>
        <w:rPr>
          <w:rFonts w:asciiTheme="majorHAnsi" w:hAnsiTheme="majorHAnsi"/>
        </w:rPr>
      </w:pPr>
      <w:r w:rsidRPr="00375C01">
        <w:rPr>
          <w:rFonts w:asciiTheme="majorHAnsi" w:hAnsiTheme="majorHAnsi"/>
        </w:rPr>
        <w:t>För att</w:t>
      </w:r>
      <w:r w:rsidR="005014DA" w:rsidRPr="00375C01">
        <w:rPr>
          <w:rFonts w:asciiTheme="majorHAnsi" w:hAnsiTheme="majorHAnsi"/>
        </w:rPr>
        <w:t xml:space="preserve"> fullgöra </w:t>
      </w:r>
      <w:r w:rsidR="00956B6B" w:rsidRPr="00375C01">
        <w:rPr>
          <w:rFonts w:asciiTheme="majorHAnsi" w:hAnsiTheme="majorHAnsi"/>
        </w:rPr>
        <w:t>dessa uppgifter</w:t>
      </w:r>
      <w:r w:rsidRPr="00375C01">
        <w:rPr>
          <w:rFonts w:asciiTheme="majorHAnsi" w:hAnsiTheme="majorHAnsi"/>
        </w:rPr>
        <w:t xml:space="preserve"> behöver ledamöterna ha ett effektivt arbetssätt.</w:t>
      </w:r>
      <w:r w:rsidR="005014DA" w:rsidRPr="00375C01">
        <w:rPr>
          <w:rFonts w:asciiTheme="majorHAnsi" w:hAnsiTheme="majorHAnsi"/>
        </w:rPr>
        <w:t xml:space="preserve"> Styrelsen</w:t>
      </w:r>
      <w:r w:rsidRPr="00375C01">
        <w:rPr>
          <w:rFonts w:asciiTheme="majorHAnsi" w:hAnsiTheme="majorHAnsi"/>
        </w:rPr>
        <w:t xml:space="preserve"> </w:t>
      </w:r>
      <w:r w:rsidR="00B912A9" w:rsidRPr="00375C01">
        <w:rPr>
          <w:rFonts w:asciiTheme="majorHAnsi" w:hAnsiTheme="majorHAnsi"/>
        </w:rPr>
        <w:t xml:space="preserve">behöver </w:t>
      </w:r>
      <w:r w:rsidRPr="00375C01">
        <w:rPr>
          <w:rFonts w:asciiTheme="majorHAnsi" w:hAnsiTheme="majorHAnsi"/>
        </w:rPr>
        <w:t xml:space="preserve">utforma </w:t>
      </w:r>
      <w:r w:rsidR="005014DA" w:rsidRPr="00375C01">
        <w:rPr>
          <w:rFonts w:asciiTheme="majorHAnsi" w:hAnsiTheme="majorHAnsi"/>
        </w:rPr>
        <w:t xml:space="preserve">arbetsformer </w:t>
      </w:r>
      <w:r w:rsidRPr="00375C01">
        <w:rPr>
          <w:rFonts w:asciiTheme="majorHAnsi" w:hAnsiTheme="majorHAnsi"/>
        </w:rPr>
        <w:t xml:space="preserve">och </w:t>
      </w:r>
      <w:r w:rsidR="005014DA" w:rsidRPr="00375C01">
        <w:rPr>
          <w:rFonts w:asciiTheme="majorHAnsi" w:hAnsiTheme="majorHAnsi"/>
        </w:rPr>
        <w:t>s</w:t>
      </w:r>
      <w:r w:rsidRPr="00375C01">
        <w:rPr>
          <w:rFonts w:asciiTheme="majorHAnsi" w:hAnsiTheme="majorHAnsi"/>
        </w:rPr>
        <w:t xml:space="preserve">tyrelsearbetet behöver ständigt utvecklas. </w:t>
      </w:r>
      <w:r w:rsidR="005014DA" w:rsidRPr="00375C01">
        <w:rPr>
          <w:rFonts w:asciiTheme="majorHAnsi" w:hAnsiTheme="majorHAnsi"/>
        </w:rPr>
        <w:t>Det</w:t>
      </w:r>
      <w:r w:rsidRPr="00375C01">
        <w:rPr>
          <w:rFonts w:asciiTheme="majorHAnsi" w:hAnsiTheme="majorHAnsi"/>
        </w:rPr>
        <w:t xml:space="preserve"> är </w:t>
      </w:r>
      <w:r w:rsidR="005014DA" w:rsidRPr="00375C01">
        <w:rPr>
          <w:rFonts w:asciiTheme="majorHAnsi" w:hAnsiTheme="majorHAnsi"/>
        </w:rPr>
        <w:t>också</w:t>
      </w:r>
      <w:r w:rsidRPr="00375C01">
        <w:rPr>
          <w:rFonts w:asciiTheme="majorHAnsi" w:hAnsiTheme="majorHAnsi"/>
        </w:rPr>
        <w:t xml:space="preserve"> viktigt att styrelserna har en god omvärldsbevakning.</w:t>
      </w:r>
      <w:r w:rsidR="005014DA" w:rsidRPr="00375C01">
        <w:rPr>
          <w:rFonts w:asciiTheme="majorHAnsi" w:hAnsiTheme="majorHAnsi"/>
        </w:rPr>
        <w:t xml:space="preserve"> Styrelsen </w:t>
      </w:r>
      <w:r w:rsidR="00956B6B" w:rsidRPr="00375C01">
        <w:rPr>
          <w:rFonts w:asciiTheme="majorHAnsi" w:hAnsiTheme="majorHAnsi"/>
        </w:rPr>
        <w:t>kan sägas vara</w:t>
      </w:r>
      <w:r w:rsidR="005014DA" w:rsidRPr="00375C01">
        <w:rPr>
          <w:rFonts w:asciiTheme="majorHAnsi" w:hAnsiTheme="majorHAnsi"/>
        </w:rPr>
        <w:t xml:space="preserve"> föreningens kraftmaskin.</w:t>
      </w:r>
    </w:p>
    <w:p w14:paraId="40CEF8A6" w14:textId="77777777" w:rsidR="008F1389" w:rsidRDefault="00060059" w:rsidP="00C03B54">
      <w:pPr>
        <w:ind w:right="567"/>
        <w:rPr>
          <w:rFonts w:asciiTheme="majorHAnsi" w:hAnsiTheme="majorHAnsi"/>
        </w:rPr>
      </w:pPr>
      <w:r>
        <w:rPr>
          <w:rFonts w:asciiTheme="majorHAnsi" w:hAnsiTheme="majorHAnsi"/>
        </w:rPr>
        <w:t>Under</w:t>
      </w:r>
      <w:r w:rsidR="008F1389" w:rsidRPr="00375C01">
        <w:rPr>
          <w:rFonts w:asciiTheme="majorHAnsi" w:hAnsiTheme="majorHAnsi"/>
        </w:rPr>
        <w:t xml:space="preserve"> följande </w:t>
      </w:r>
      <w:r>
        <w:rPr>
          <w:rFonts w:asciiTheme="majorHAnsi" w:hAnsiTheme="majorHAnsi"/>
        </w:rPr>
        <w:t xml:space="preserve">rubriker </w:t>
      </w:r>
      <w:r w:rsidR="00A411E9" w:rsidRPr="00375C01">
        <w:rPr>
          <w:rFonts w:asciiTheme="majorHAnsi" w:hAnsiTheme="majorHAnsi"/>
        </w:rPr>
        <w:t>anger</w:t>
      </w:r>
      <w:r w:rsidR="008F1389" w:rsidRPr="00375C01">
        <w:rPr>
          <w:rFonts w:asciiTheme="majorHAnsi" w:hAnsiTheme="majorHAnsi"/>
        </w:rPr>
        <w:t xml:space="preserve"> förbundsstyrelsen </w:t>
      </w:r>
      <w:r w:rsidR="00A411E9" w:rsidRPr="00375C01">
        <w:rPr>
          <w:rFonts w:asciiTheme="majorHAnsi" w:hAnsiTheme="majorHAnsi"/>
        </w:rPr>
        <w:t xml:space="preserve">i </w:t>
      </w:r>
      <w:r w:rsidR="008F1389" w:rsidRPr="00375C01">
        <w:rPr>
          <w:rFonts w:asciiTheme="majorHAnsi" w:hAnsiTheme="majorHAnsi"/>
        </w:rPr>
        <w:t xml:space="preserve">mer </w:t>
      </w:r>
      <w:r w:rsidR="00A411E9" w:rsidRPr="00375C01">
        <w:rPr>
          <w:rFonts w:asciiTheme="majorHAnsi" w:hAnsiTheme="majorHAnsi"/>
        </w:rPr>
        <w:t>preciserade ordalag</w:t>
      </w:r>
      <w:r w:rsidR="008F1389" w:rsidRPr="00375C01">
        <w:rPr>
          <w:rFonts w:asciiTheme="majorHAnsi" w:hAnsiTheme="majorHAnsi"/>
        </w:rPr>
        <w:t xml:space="preserve"> hur styrelsearbetet </w:t>
      </w:r>
      <w:r w:rsidR="00C21133" w:rsidRPr="00375C01">
        <w:rPr>
          <w:rFonts w:asciiTheme="majorHAnsi" w:hAnsiTheme="majorHAnsi"/>
        </w:rPr>
        <w:t xml:space="preserve">i föreningarna </w:t>
      </w:r>
      <w:r w:rsidR="008F1389" w:rsidRPr="00375C01">
        <w:rPr>
          <w:rFonts w:asciiTheme="majorHAnsi" w:hAnsiTheme="majorHAnsi"/>
        </w:rPr>
        <w:t>kan utformas.</w:t>
      </w:r>
    </w:p>
    <w:p w14:paraId="5F25C46E" w14:textId="77777777" w:rsidR="00060059" w:rsidRDefault="00060059" w:rsidP="00060059">
      <w:pPr>
        <w:ind w:left="426" w:right="567"/>
        <w:rPr>
          <w:rFonts w:asciiTheme="majorHAnsi" w:hAnsiTheme="majorHAnsi"/>
          <w:b/>
        </w:rPr>
      </w:pPr>
      <w:r w:rsidRPr="00375C01">
        <w:rPr>
          <w:rFonts w:asciiTheme="majorHAnsi" w:hAnsiTheme="majorHAnsi"/>
          <w:b/>
        </w:rPr>
        <w:t>Föreningsstyrelsernas inriktning</w:t>
      </w:r>
    </w:p>
    <w:p w14:paraId="46ED9EC8" w14:textId="77777777" w:rsidR="00060059" w:rsidRDefault="00060059" w:rsidP="00060059">
      <w:pPr>
        <w:ind w:left="426" w:right="567"/>
        <w:rPr>
          <w:rFonts w:asciiTheme="majorHAnsi" w:hAnsiTheme="majorHAnsi"/>
          <w:b/>
        </w:rPr>
      </w:pPr>
      <w:r w:rsidRPr="00375C01">
        <w:rPr>
          <w:rFonts w:asciiTheme="majorHAnsi" w:hAnsiTheme="majorHAnsi"/>
          <w:b/>
        </w:rPr>
        <w:t>Det inre styrelsearbetet</w:t>
      </w:r>
    </w:p>
    <w:p w14:paraId="24F12AEF" w14:textId="77777777" w:rsidR="00060059" w:rsidRDefault="00060059" w:rsidP="00060059">
      <w:pPr>
        <w:ind w:left="426" w:right="567"/>
        <w:rPr>
          <w:rFonts w:asciiTheme="majorHAnsi" w:hAnsiTheme="majorHAnsi"/>
          <w:b/>
        </w:rPr>
      </w:pPr>
      <w:r w:rsidRPr="00375C01">
        <w:rPr>
          <w:rFonts w:asciiTheme="majorHAnsi" w:hAnsiTheme="majorHAnsi"/>
          <w:b/>
        </w:rPr>
        <w:t>Utveckling av styrelsearbetet</w:t>
      </w:r>
    </w:p>
    <w:p w14:paraId="5308E937" w14:textId="77777777" w:rsidR="00060059" w:rsidRPr="00375C01" w:rsidRDefault="00060059" w:rsidP="00060059">
      <w:pPr>
        <w:ind w:left="426" w:right="567"/>
        <w:rPr>
          <w:rFonts w:asciiTheme="majorHAnsi" w:hAnsiTheme="majorHAnsi"/>
          <w:b/>
        </w:rPr>
      </w:pPr>
      <w:r w:rsidRPr="00375C01">
        <w:rPr>
          <w:rFonts w:asciiTheme="majorHAnsi" w:hAnsiTheme="majorHAnsi"/>
          <w:b/>
        </w:rPr>
        <w:t>Omvärldsbevakning</w:t>
      </w:r>
    </w:p>
    <w:p w14:paraId="17E7CD62" w14:textId="77777777" w:rsidR="00AF06AA" w:rsidRPr="00375C01" w:rsidRDefault="00AF06AA" w:rsidP="00C03B54">
      <w:pPr>
        <w:ind w:right="567"/>
        <w:rPr>
          <w:rFonts w:asciiTheme="majorHAnsi" w:hAnsiTheme="majorHAnsi"/>
        </w:rPr>
      </w:pPr>
    </w:p>
    <w:p w14:paraId="32BED962" w14:textId="77777777" w:rsidR="008F1389" w:rsidRPr="00375C01" w:rsidRDefault="008F1389" w:rsidP="00C03B54">
      <w:pPr>
        <w:ind w:right="567"/>
        <w:rPr>
          <w:rFonts w:asciiTheme="majorHAnsi" w:hAnsiTheme="majorHAnsi"/>
        </w:rPr>
      </w:pPr>
      <w:r w:rsidRPr="00375C01">
        <w:rPr>
          <w:rFonts w:asciiTheme="majorHAnsi" w:hAnsiTheme="majorHAnsi"/>
        </w:rPr>
        <w:t xml:space="preserve">I bilagan </w:t>
      </w:r>
      <w:r w:rsidR="00067162">
        <w:rPr>
          <w:rFonts w:asciiTheme="majorHAnsi" w:hAnsiTheme="majorHAnsi"/>
        </w:rPr>
        <w:t xml:space="preserve">som följer </w:t>
      </w:r>
      <w:r w:rsidRPr="00375C01">
        <w:rPr>
          <w:rFonts w:asciiTheme="majorHAnsi" w:hAnsiTheme="majorHAnsi"/>
        </w:rPr>
        <w:t>beskrivs hur sammanträdesteknik</w:t>
      </w:r>
      <w:r w:rsidR="00A411E9" w:rsidRPr="00375C01">
        <w:rPr>
          <w:rFonts w:asciiTheme="majorHAnsi" w:hAnsiTheme="majorHAnsi"/>
        </w:rPr>
        <w:t>en</w:t>
      </w:r>
      <w:r w:rsidRPr="00375C01">
        <w:rPr>
          <w:rFonts w:asciiTheme="majorHAnsi" w:hAnsiTheme="majorHAnsi"/>
        </w:rPr>
        <w:t xml:space="preserve"> kan förenkla och effektivisera styrelsemötena.</w:t>
      </w:r>
    </w:p>
    <w:p w14:paraId="5EA64197" w14:textId="77777777" w:rsidR="008F1389" w:rsidRPr="00375C01" w:rsidRDefault="008F1389" w:rsidP="00C03B54">
      <w:pPr>
        <w:ind w:right="567"/>
        <w:rPr>
          <w:rFonts w:asciiTheme="majorHAnsi" w:hAnsiTheme="majorHAnsi"/>
        </w:rPr>
      </w:pPr>
      <w:r w:rsidRPr="00375C01">
        <w:rPr>
          <w:rFonts w:asciiTheme="majorHAnsi" w:hAnsiTheme="majorHAnsi"/>
        </w:rPr>
        <w:br w:type="page"/>
      </w:r>
    </w:p>
    <w:p w14:paraId="2B2F3884" w14:textId="77777777" w:rsidR="008F1389" w:rsidRPr="00375C01" w:rsidRDefault="008F1389" w:rsidP="00C03B54">
      <w:pPr>
        <w:ind w:right="567"/>
        <w:rPr>
          <w:rFonts w:asciiTheme="majorHAnsi" w:hAnsiTheme="majorHAnsi"/>
        </w:rPr>
      </w:pPr>
    </w:p>
    <w:p w14:paraId="4D97E0B1" w14:textId="77777777" w:rsidR="008F1389" w:rsidRPr="00375C01" w:rsidRDefault="008F1389" w:rsidP="00C03B54">
      <w:pPr>
        <w:ind w:right="567"/>
        <w:rPr>
          <w:rFonts w:asciiTheme="majorHAnsi" w:hAnsiTheme="majorHAnsi"/>
          <w:b/>
        </w:rPr>
      </w:pPr>
      <w:r w:rsidRPr="00375C01">
        <w:rPr>
          <w:rFonts w:asciiTheme="majorHAnsi" w:hAnsiTheme="majorHAnsi"/>
          <w:b/>
        </w:rPr>
        <w:t>Föreningsstyrelsernas inriktning</w:t>
      </w:r>
    </w:p>
    <w:p w14:paraId="5693BDBE" w14:textId="77777777" w:rsidR="008F1389" w:rsidRPr="00375C01" w:rsidRDefault="008F1389" w:rsidP="00C03B54">
      <w:pPr>
        <w:ind w:right="567"/>
        <w:rPr>
          <w:rFonts w:asciiTheme="majorHAnsi" w:hAnsiTheme="majorHAnsi"/>
        </w:rPr>
      </w:pPr>
      <w:r w:rsidRPr="00375C01">
        <w:rPr>
          <w:rFonts w:asciiTheme="majorHAnsi" w:hAnsiTheme="majorHAnsi"/>
        </w:rPr>
        <w:t>För förbundsstyrelse och föreningsstyrelser gäller det att arbeta i två riktningar</w:t>
      </w:r>
      <w:r w:rsidR="00B912A9" w:rsidRPr="00375C01">
        <w:rPr>
          <w:rFonts w:asciiTheme="majorHAnsi" w:hAnsiTheme="majorHAnsi"/>
        </w:rPr>
        <w:t xml:space="preserve">, dels </w:t>
      </w:r>
      <w:r w:rsidRPr="00375C01">
        <w:rPr>
          <w:rFonts w:asciiTheme="majorHAnsi" w:hAnsiTheme="majorHAnsi"/>
        </w:rPr>
        <w:t xml:space="preserve">för </w:t>
      </w:r>
      <w:proofErr w:type="gramStart"/>
      <w:r w:rsidRPr="00375C01">
        <w:rPr>
          <w:rFonts w:asciiTheme="majorHAnsi" w:hAnsiTheme="majorHAnsi"/>
        </w:rPr>
        <w:t xml:space="preserve">medlems- och </w:t>
      </w:r>
      <w:r w:rsidR="00B912A9" w:rsidRPr="00375C01">
        <w:rPr>
          <w:rFonts w:asciiTheme="majorHAnsi" w:hAnsiTheme="majorHAnsi"/>
        </w:rPr>
        <w:t>dels</w:t>
      </w:r>
      <w:proofErr w:type="gramEnd"/>
      <w:r w:rsidR="00B912A9" w:rsidRPr="00375C01">
        <w:rPr>
          <w:rFonts w:asciiTheme="majorHAnsi" w:hAnsiTheme="majorHAnsi"/>
        </w:rPr>
        <w:t xml:space="preserve"> för </w:t>
      </w:r>
      <w:r w:rsidRPr="00375C01">
        <w:rPr>
          <w:rFonts w:asciiTheme="majorHAnsi" w:hAnsiTheme="majorHAnsi"/>
        </w:rPr>
        <w:t>samhällsnyttan.</w:t>
      </w:r>
      <w:r w:rsidR="00F53B32" w:rsidRPr="00375C01">
        <w:rPr>
          <w:rFonts w:asciiTheme="majorHAnsi" w:hAnsiTheme="majorHAnsi"/>
        </w:rPr>
        <w:t xml:space="preserve"> Styrande är verksamhetsplanen som är beslutad på sistlidna årsstämma.</w:t>
      </w:r>
    </w:p>
    <w:p w14:paraId="7CE2FAE3" w14:textId="77777777" w:rsidR="008F1389" w:rsidRPr="00375C01" w:rsidRDefault="008F1389" w:rsidP="00C03B54">
      <w:pPr>
        <w:ind w:right="567"/>
        <w:rPr>
          <w:rFonts w:asciiTheme="majorHAnsi" w:hAnsiTheme="majorHAnsi"/>
        </w:rPr>
      </w:pPr>
      <w:r w:rsidRPr="00375C01">
        <w:rPr>
          <w:rFonts w:asciiTheme="majorHAnsi" w:hAnsiTheme="majorHAnsi"/>
        </w:rPr>
        <w:t>För medlemsnytta</w:t>
      </w:r>
      <w:r w:rsidR="00F53B32" w:rsidRPr="00375C01">
        <w:rPr>
          <w:rFonts w:asciiTheme="majorHAnsi" w:hAnsiTheme="majorHAnsi"/>
        </w:rPr>
        <w:t xml:space="preserve"> gäller det att …</w:t>
      </w:r>
    </w:p>
    <w:p w14:paraId="2ABFC0A4" w14:textId="77777777" w:rsidR="008F1389" w:rsidRPr="00375C01" w:rsidRDefault="00F53B32" w:rsidP="00C03B54">
      <w:pPr>
        <w:ind w:right="567"/>
        <w:rPr>
          <w:rFonts w:asciiTheme="majorHAnsi" w:hAnsiTheme="majorHAnsi"/>
        </w:rPr>
      </w:pPr>
      <w:r w:rsidRPr="00375C01">
        <w:rPr>
          <w:rFonts w:asciiTheme="majorHAnsi" w:hAnsiTheme="majorHAnsi"/>
        </w:rPr>
        <w:t xml:space="preserve">… </w:t>
      </w:r>
      <w:r w:rsidR="00AF06AA" w:rsidRPr="00375C01">
        <w:rPr>
          <w:rFonts w:asciiTheme="majorHAnsi" w:hAnsiTheme="majorHAnsi"/>
        </w:rPr>
        <w:t>ha god kunskap</w:t>
      </w:r>
      <w:r w:rsidR="008F1389" w:rsidRPr="00375C01">
        <w:rPr>
          <w:rFonts w:asciiTheme="majorHAnsi" w:hAnsiTheme="majorHAnsi"/>
        </w:rPr>
        <w:t xml:space="preserve"> om sjukdomen osteoporos</w:t>
      </w:r>
    </w:p>
    <w:p w14:paraId="194E15E4" w14:textId="77777777" w:rsidR="008F1389" w:rsidRPr="00375C01" w:rsidRDefault="00F53B32" w:rsidP="00C03B54">
      <w:pPr>
        <w:ind w:right="567"/>
        <w:rPr>
          <w:rFonts w:asciiTheme="majorHAnsi" w:hAnsiTheme="majorHAnsi"/>
        </w:rPr>
      </w:pPr>
      <w:r w:rsidRPr="00375C01">
        <w:rPr>
          <w:rFonts w:asciiTheme="majorHAnsi" w:hAnsiTheme="majorHAnsi"/>
        </w:rPr>
        <w:t xml:space="preserve">… </w:t>
      </w:r>
      <w:r w:rsidR="008F1389" w:rsidRPr="00375C01">
        <w:rPr>
          <w:rFonts w:asciiTheme="majorHAnsi" w:hAnsiTheme="majorHAnsi"/>
        </w:rPr>
        <w:t>ha god kontakt med och kunskap om patienternas</w:t>
      </w:r>
      <w:r w:rsidR="00AF06AA" w:rsidRPr="00375C01">
        <w:rPr>
          <w:rFonts w:asciiTheme="majorHAnsi" w:hAnsiTheme="majorHAnsi"/>
        </w:rPr>
        <w:t>/medlemmarnas</w:t>
      </w:r>
      <w:r w:rsidR="008F1389" w:rsidRPr="00375C01">
        <w:rPr>
          <w:rFonts w:asciiTheme="majorHAnsi" w:hAnsiTheme="majorHAnsi"/>
        </w:rPr>
        <w:t xml:space="preserve"> situation</w:t>
      </w:r>
    </w:p>
    <w:p w14:paraId="63AA9C26" w14:textId="77777777" w:rsidR="008F1389" w:rsidRPr="00375C01" w:rsidRDefault="00F53B32" w:rsidP="00C03B54">
      <w:pPr>
        <w:ind w:right="567"/>
        <w:rPr>
          <w:rFonts w:asciiTheme="majorHAnsi" w:hAnsiTheme="majorHAnsi"/>
        </w:rPr>
      </w:pPr>
      <w:r w:rsidRPr="00375C01">
        <w:rPr>
          <w:rFonts w:asciiTheme="majorHAnsi" w:hAnsiTheme="majorHAnsi"/>
        </w:rPr>
        <w:t xml:space="preserve">… </w:t>
      </w:r>
      <w:r w:rsidR="008F1389" w:rsidRPr="00375C01">
        <w:rPr>
          <w:rFonts w:asciiTheme="majorHAnsi" w:hAnsiTheme="majorHAnsi"/>
        </w:rPr>
        <w:t xml:space="preserve">ha goda kunskaper </w:t>
      </w:r>
      <w:r w:rsidR="00AF06AA" w:rsidRPr="00375C01">
        <w:rPr>
          <w:rFonts w:asciiTheme="majorHAnsi" w:hAnsiTheme="majorHAnsi"/>
        </w:rPr>
        <w:t>om förebyggande</w:t>
      </w:r>
      <w:r w:rsidR="008F1389" w:rsidRPr="00375C01">
        <w:rPr>
          <w:rFonts w:asciiTheme="majorHAnsi" w:hAnsiTheme="majorHAnsi"/>
        </w:rPr>
        <w:t xml:space="preserve"> aktiviteter</w:t>
      </w:r>
    </w:p>
    <w:p w14:paraId="23355338" w14:textId="77777777" w:rsidR="008F1389" w:rsidRPr="00375C01" w:rsidRDefault="00F53B32" w:rsidP="00C03B54">
      <w:pPr>
        <w:ind w:right="567"/>
        <w:rPr>
          <w:rFonts w:asciiTheme="majorHAnsi" w:hAnsiTheme="majorHAnsi"/>
        </w:rPr>
      </w:pPr>
      <w:r w:rsidRPr="00375C01">
        <w:rPr>
          <w:rFonts w:asciiTheme="majorHAnsi" w:hAnsiTheme="majorHAnsi"/>
        </w:rPr>
        <w:t xml:space="preserve">… </w:t>
      </w:r>
      <w:r w:rsidR="00AF06AA" w:rsidRPr="00375C01">
        <w:rPr>
          <w:rFonts w:asciiTheme="majorHAnsi" w:hAnsiTheme="majorHAnsi"/>
        </w:rPr>
        <w:t xml:space="preserve">ha ständigt </w:t>
      </w:r>
      <w:r w:rsidR="005873E0" w:rsidRPr="00375C01">
        <w:rPr>
          <w:rFonts w:asciiTheme="majorHAnsi" w:hAnsiTheme="majorHAnsi"/>
        </w:rPr>
        <w:t>erfarenhetsutbyte med</w:t>
      </w:r>
      <w:r w:rsidR="00AF06AA" w:rsidRPr="00375C01">
        <w:rPr>
          <w:rFonts w:asciiTheme="majorHAnsi" w:hAnsiTheme="majorHAnsi"/>
        </w:rPr>
        <w:t xml:space="preserve"> med</w:t>
      </w:r>
      <w:r w:rsidR="008F1389" w:rsidRPr="00375C01">
        <w:rPr>
          <w:rFonts w:asciiTheme="majorHAnsi" w:hAnsiTheme="majorHAnsi"/>
        </w:rPr>
        <w:t>lemmar</w:t>
      </w:r>
      <w:r w:rsidR="005873E0" w:rsidRPr="00375C01">
        <w:rPr>
          <w:rFonts w:asciiTheme="majorHAnsi" w:hAnsiTheme="majorHAnsi"/>
        </w:rPr>
        <w:t>na</w:t>
      </w:r>
      <w:r w:rsidR="008F1389" w:rsidRPr="00375C01">
        <w:rPr>
          <w:rFonts w:asciiTheme="majorHAnsi" w:hAnsiTheme="majorHAnsi"/>
        </w:rPr>
        <w:t xml:space="preserve"> </w:t>
      </w:r>
    </w:p>
    <w:p w14:paraId="4FC65705" w14:textId="77777777" w:rsidR="008F1389" w:rsidRPr="00375C01" w:rsidRDefault="008F1389" w:rsidP="00C03B54">
      <w:pPr>
        <w:ind w:right="567"/>
        <w:rPr>
          <w:rFonts w:asciiTheme="majorHAnsi" w:hAnsiTheme="majorHAnsi"/>
        </w:rPr>
      </w:pPr>
      <w:r w:rsidRPr="00375C01">
        <w:rPr>
          <w:rFonts w:asciiTheme="majorHAnsi" w:hAnsiTheme="majorHAnsi"/>
        </w:rPr>
        <w:t xml:space="preserve">För samhällsnytta </w:t>
      </w:r>
      <w:r w:rsidR="00F53B32" w:rsidRPr="00375C01">
        <w:rPr>
          <w:rFonts w:asciiTheme="majorHAnsi" w:hAnsiTheme="majorHAnsi"/>
        </w:rPr>
        <w:t>gäller det att …</w:t>
      </w:r>
    </w:p>
    <w:p w14:paraId="07054631" w14:textId="77777777" w:rsidR="008F1389" w:rsidRPr="00375C01" w:rsidRDefault="00F53B32" w:rsidP="00C03B54">
      <w:pPr>
        <w:ind w:right="567"/>
        <w:rPr>
          <w:rFonts w:asciiTheme="majorHAnsi" w:hAnsiTheme="majorHAnsi"/>
        </w:rPr>
      </w:pPr>
      <w:r w:rsidRPr="00375C01">
        <w:rPr>
          <w:rFonts w:asciiTheme="majorHAnsi" w:hAnsiTheme="majorHAnsi"/>
        </w:rPr>
        <w:t>… hålla kontakt</w:t>
      </w:r>
      <w:r w:rsidR="008F1389" w:rsidRPr="00375C01">
        <w:rPr>
          <w:rFonts w:asciiTheme="majorHAnsi" w:hAnsiTheme="majorHAnsi"/>
        </w:rPr>
        <w:t xml:space="preserve"> me</w:t>
      </w:r>
      <w:r w:rsidR="005873E0" w:rsidRPr="00375C01">
        <w:rPr>
          <w:rFonts w:asciiTheme="majorHAnsi" w:hAnsiTheme="majorHAnsi"/>
        </w:rPr>
        <w:t xml:space="preserve">d och bevaka utvecklingen inom </w:t>
      </w:r>
      <w:r w:rsidRPr="00375C01">
        <w:rPr>
          <w:rFonts w:asciiTheme="majorHAnsi" w:hAnsiTheme="majorHAnsi"/>
        </w:rPr>
        <w:t>hälso- och sjukvården</w:t>
      </w:r>
    </w:p>
    <w:p w14:paraId="70628470" w14:textId="77777777" w:rsidR="008F1389" w:rsidRPr="00375C01" w:rsidRDefault="00F53B32" w:rsidP="00C03B54">
      <w:pPr>
        <w:ind w:right="567"/>
        <w:rPr>
          <w:rFonts w:asciiTheme="majorHAnsi" w:hAnsiTheme="majorHAnsi"/>
        </w:rPr>
      </w:pPr>
      <w:r w:rsidRPr="00375C01">
        <w:rPr>
          <w:rFonts w:asciiTheme="majorHAnsi" w:hAnsiTheme="majorHAnsi"/>
        </w:rPr>
        <w:t xml:space="preserve">… informera </w:t>
      </w:r>
      <w:r w:rsidR="008F1389" w:rsidRPr="00375C01">
        <w:rPr>
          <w:rFonts w:asciiTheme="majorHAnsi" w:hAnsiTheme="majorHAnsi"/>
        </w:rPr>
        <w:t>berörda myndigheter</w:t>
      </w:r>
    </w:p>
    <w:p w14:paraId="0E7FB733" w14:textId="77777777" w:rsidR="008F1389" w:rsidRPr="00375C01" w:rsidRDefault="00F53B32" w:rsidP="00C03B54">
      <w:pPr>
        <w:ind w:right="567"/>
        <w:rPr>
          <w:rFonts w:asciiTheme="majorHAnsi" w:hAnsiTheme="majorHAnsi"/>
        </w:rPr>
      </w:pPr>
      <w:r w:rsidRPr="00375C01">
        <w:rPr>
          <w:rFonts w:asciiTheme="majorHAnsi" w:hAnsiTheme="majorHAnsi"/>
        </w:rPr>
        <w:t xml:space="preserve">… väcka intresse hos </w:t>
      </w:r>
      <w:r w:rsidR="008F1389" w:rsidRPr="00375C01">
        <w:rPr>
          <w:rFonts w:asciiTheme="majorHAnsi" w:hAnsiTheme="majorHAnsi"/>
        </w:rPr>
        <w:t xml:space="preserve">politiker på lokal - och riksnivå  </w:t>
      </w:r>
    </w:p>
    <w:p w14:paraId="54A3D267" w14:textId="77777777" w:rsidR="005873E0" w:rsidRPr="00375C01" w:rsidRDefault="00F53B32" w:rsidP="00C03B54">
      <w:pPr>
        <w:ind w:right="567"/>
        <w:rPr>
          <w:rFonts w:asciiTheme="majorHAnsi" w:hAnsiTheme="majorHAnsi"/>
        </w:rPr>
      </w:pPr>
      <w:r w:rsidRPr="00375C01">
        <w:rPr>
          <w:rFonts w:asciiTheme="majorHAnsi" w:hAnsiTheme="majorHAnsi"/>
        </w:rPr>
        <w:t xml:space="preserve">… få uppmärksamhet i </w:t>
      </w:r>
      <w:r w:rsidR="005873E0" w:rsidRPr="00375C01">
        <w:rPr>
          <w:rFonts w:asciiTheme="majorHAnsi" w:hAnsiTheme="majorHAnsi"/>
        </w:rPr>
        <w:t>media</w:t>
      </w:r>
    </w:p>
    <w:p w14:paraId="2BCBA012" w14:textId="77777777" w:rsidR="00D8463F" w:rsidRPr="00375C01" w:rsidRDefault="008F1389" w:rsidP="00C03B54">
      <w:pPr>
        <w:ind w:right="567"/>
        <w:rPr>
          <w:rFonts w:asciiTheme="majorHAnsi" w:hAnsiTheme="majorHAnsi"/>
        </w:rPr>
      </w:pPr>
      <w:r w:rsidRPr="00375C01">
        <w:rPr>
          <w:rFonts w:asciiTheme="majorHAnsi" w:hAnsiTheme="majorHAnsi"/>
        </w:rPr>
        <w:t>Varje föreningsstyrelse är unik och därför kan de praktiska insatserna se något olika ut.</w:t>
      </w:r>
    </w:p>
    <w:p w14:paraId="3DC8A689" w14:textId="77777777" w:rsidR="005873E0" w:rsidRDefault="00D8463F" w:rsidP="00C03B54">
      <w:pPr>
        <w:ind w:right="567"/>
        <w:rPr>
          <w:rFonts w:asciiTheme="majorHAnsi" w:hAnsiTheme="majorHAnsi"/>
        </w:rPr>
      </w:pPr>
      <w:r w:rsidRPr="00375C01">
        <w:rPr>
          <w:rFonts w:asciiTheme="majorHAnsi" w:hAnsiTheme="majorHAnsi"/>
        </w:rPr>
        <w:t xml:space="preserve">Styrelsearbetet ska </w:t>
      </w:r>
      <w:r w:rsidR="00A471DD" w:rsidRPr="00375C01">
        <w:rPr>
          <w:rFonts w:asciiTheme="majorHAnsi" w:hAnsiTheme="majorHAnsi"/>
        </w:rPr>
        <w:t xml:space="preserve">således </w:t>
      </w:r>
      <w:r w:rsidRPr="00375C01">
        <w:rPr>
          <w:rFonts w:asciiTheme="majorHAnsi" w:hAnsiTheme="majorHAnsi"/>
        </w:rPr>
        <w:t>ses som ett pågående utvecklingsarbete som går i takt med samhällets utveckling.</w:t>
      </w:r>
    </w:p>
    <w:p w14:paraId="55A9A0FF" w14:textId="77777777" w:rsidR="00060059" w:rsidRPr="00375C01" w:rsidRDefault="00060059" w:rsidP="00C03B54">
      <w:pPr>
        <w:ind w:right="567"/>
        <w:rPr>
          <w:rFonts w:asciiTheme="majorHAnsi" w:hAnsiTheme="majorHAnsi"/>
        </w:rPr>
      </w:pPr>
    </w:p>
    <w:p w14:paraId="67923E8F" w14:textId="77777777" w:rsidR="008F1389" w:rsidRPr="00375C01" w:rsidRDefault="00A471DD" w:rsidP="00C03B54">
      <w:pPr>
        <w:ind w:right="567"/>
        <w:rPr>
          <w:rFonts w:asciiTheme="majorHAnsi" w:hAnsiTheme="majorHAnsi"/>
          <w:b/>
        </w:rPr>
      </w:pPr>
      <w:r w:rsidRPr="00375C01">
        <w:rPr>
          <w:rFonts w:asciiTheme="majorHAnsi" w:hAnsiTheme="majorHAnsi"/>
          <w:b/>
        </w:rPr>
        <w:t>Det inre s</w:t>
      </w:r>
      <w:r w:rsidR="000E3B63" w:rsidRPr="00375C01">
        <w:rPr>
          <w:rFonts w:asciiTheme="majorHAnsi" w:hAnsiTheme="majorHAnsi"/>
          <w:b/>
        </w:rPr>
        <w:t>tyrelsearbe</w:t>
      </w:r>
      <w:r w:rsidRPr="00375C01">
        <w:rPr>
          <w:rFonts w:asciiTheme="majorHAnsi" w:hAnsiTheme="majorHAnsi"/>
          <w:b/>
        </w:rPr>
        <w:t>tet</w:t>
      </w:r>
    </w:p>
    <w:p w14:paraId="7076F1AD" w14:textId="77777777" w:rsidR="00F53B32" w:rsidRPr="00375C01" w:rsidRDefault="00F53B32" w:rsidP="00C03B54">
      <w:pPr>
        <w:ind w:right="567"/>
        <w:rPr>
          <w:rFonts w:asciiTheme="majorHAnsi" w:hAnsiTheme="majorHAnsi"/>
        </w:rPr>
      </w:pPr>
      <w:r w:rsidRPr="00375C01">
        <w:rPr>
          <w:rFonts w:asciiTheme="majorHAnsi" w:hAnsiTheme="majorHAnsi"/>
        </w:rPr>
        <w:t>Styrelseledamöterna ska utgöra ett samverkande arbetslag med ordförande som ytterst ansvarig och föreningens representant utåt.</w:t>
      </w:r>
    </w:p>
    <w:p w14:paraId="1E22721C" w14:textId="77777777" w:rsidR="008F1389" w:rsidRPr="00375C01" w:rsidRDefault="008F1389" w:rsidP="00C03B54">
      <w:pPr>
        <w:ind w:right="567"/>
        <w:rPr>
          <w:rFonts w:asciiTheme="majorHAnsi" w:hAnsiTheme="majorHAnsi"/>
        </w:rPr>
      </w:pPr>
      <w:r w:rsidRPr="00375C01">
        <w:rPr>
          <w:rFonts w:asciiTheme="majorHAnsi" w:hAnsiTheme="majorHAnsi"/>
        </w:rPr>
        <w:t xml:space="preserve">Ledamöter deltar med olika insatser i enlighet med </w:t>
      </w:r>
      <w:r w:rsidR="005873E0" w:rsidRPr="00375C01">
        <w:rPr>
          <w:rFonts w:asciiTheme="majorHAnsi" w:hAnsiTheme="majorHAnsi"/>
        </w:rPr>
        <w:t>sina</w:t>
      </w:r>
      <w:r w:rsidRPr="00375C01">
        <w:rPr>
          <w:rFonts w:asciiTheme="majorHAnsi" w:hAnsiTheme="majorHAnsi"/>
        </w:rPr>
        <w:t xml:space="preserve"> erfarenheter, intressen och färdigheter</w:t>
      </w:r>
      <w:r w:rsidR="00877043" w:rsidRPr="00375C01">
        <w:rPr>
          <w:rFonts w:asciiTheme="majorHAnsi" w:hAnsiTheme="majorHAnsi"/>
        </w:rPr>
        <w:t>.</w:t>
      </w:r>
      <w:r w:rsidRPr="00375C01">
        <w:rPr>
          <w:rFonts w:asciiTheme="majorHAnsi" w:hAnsiTheme="majorHAnsi"/>
        </w:rPr>
        <w:t xml:space="preserve"> </w:t>
      </w:r>
    </w:p>
    <w:p w14:paraId="2A80642E" w14:textId="77777777" w:rsidR="005873E0" w:rsidRPr="00375C01" w:rsidRDefault="008F1389" w:rsidP="00C03B54">
      <w:pPr>
        <w:ind w:right="567"/>
        <w:rPr>
          <w:rFonts w:asciiTheme="majorHAnsi" w:hAnsiTheme="majorHAnsi"/>
        </w:rPr>
      </w:pPr>
      <w:r w:rsidRPr="00375C01">
        <w:rPr>
          <w:rFonts w:asciiTheme="majorHAnsi" w:hAnsiTheme="majorHAnsi"/>
        </w:rPr>
        <w:t>Tack vare samverkan mellan styrelsens ledamöter växer insikterna om vad som behöver uträttas för att framgångsrikt fullfölja föreningens mål.</w:t>
      </w:r>
    </w:p>
    <w:p w14:paraId="1A90018B" w14:textId="77777777" w:rsidR="005873E0" w:rsidRPr="00375C01" w:rsidRDefault="008F1389" w:rsidP="00C03B54">
      <w:pPr>
        <w:ind w:right="567"/>
        <w:rPr>
          <w:rFonts w:asciiTheme="majorHAnsi" w:hAnsiTheme="majorHAnsi"/>
        </w:rPr>
      </w:pPr>
      <w:r w:rsidRPr="00375C01">
        <w:rPr>
          <w:rFonts w:asciiTheme="majorHAnsi" w:hAnsiTheme="majorHAnsi"/>
        </w:rPr>
        <w:t>Formerna</w:t>
      </w:r>
    </w:p>
    <w:p w14:paraId="2197FA41" w14:textId="77777777" w:rsidR="005873E0" w:rsidRPr="00375C01" w:rsidRDefault="008F1389" w:rsidP="00C03B54">
      <w:pPr>
        <w:ind w:right="567"/>
        <w:rPr>
          <w:rFonts w:asciiTheme="majorHAnsi" w:hAnsiTheme="majorHAnsi"/>
        </w:rPr>
      </w:pPr>
      <w:r w:rsidRPr="00375C01">
        <w:rPr>
          <w:rFonts w:asciiTheme="majorHAnsi" w:hAnsiTheme="majorHAnsi"/>
        </w:rPr>
        <w:t>En förtrogenhet med grunderna i sammanträdesteknik är angelägen</w:t>
      </w:r>
      <w:r w:rsidR="00490D92" w:rsidRPr="00375C01">
        <w:rPr>
          <w:rFonts w:asciiTheme="majorHAnsi" w:hAnsiTheme="majorHAnsi"/>
        </w:rPr>
        <w:t>. Se bilagan</w:t>
      </w:r>
      <w:r w:rsidR="005873E0" w:rsidRPr="00375C01">
        <w:rPr>
          <w:rFonts w:asciiTheme="majorHAnsi" w:hAnsiTheme="majorHAnsi"/>
        </w:rPr>
        <w:t>.</w:t>
      </w:r>
    </w:p>
    <w:p w14:paraId="5E685166" w14:textId="77777777" w:rsidR="008F1389" w:rsidRPr="00375C01" w:rsidRDefault="008F1389" w:rsidP="00C03B54">
      <w:pPr>
        <w:ind w:right="567"/>
        <w:rPr>
          <w:rFonts w:asciiTheme="majorHAnsi" w:hAnsiTheme="majorHAnsi"/>
        </w:rPr>
      </w:pPr>
      <w:r w:rsidRPr="00375C01">
        <w:rPr>
          <w:rFonts w:asciiTheme="majorHAnsi" w:hAnsiTheme="majorHAnsi"/>
        </w:rPr>
        <w:t>När det gäller rollfördelningen har ordförande, sekreterare och ekonomiansvarig sina respektive uppgifter. Detta klargörs för såväl nuvarande som kommande ledamöter.</w:t>
      </w:r>
    </w:p>
    <w:p w14:paraId="6307A253" w14:textId="77777777" w:rsidR="008F1389" w:rsidRPr="00375C01" w:rsidRDefault="008F1389" w:rsidP="00C03B54">
      <w:pPr>
        <w:ind w:right="567"/>
        <w:rPr>
          <w:rFonts w:asciiTheme="majorHAnsi" w:hAnsiTheme="majorHAnsi"/>
        </w:rPr>
      </w:pPr>
      <w:r w:rsidRPr="00375C01">
        <w:rPr>
          <w:rFonts w:asciiTheme="majorHAnsi" w:hAnsiTheme="majorHAnsi"/>
        </w:rPr>
        <w:lastRenderedPageBreak/>
        <w:t>Föreningarna och förbundet bör verka för att valet av ledamöter, ger en sammansättning som motsvarar mångfald av erfarenheter</w:t>
      </w:r>
      <w:r w:rsidR="00B14698" w:rsidRPr="00375C01">
        <w:rPr>
          <w:rFonts w:asciiTheme="majorHAnsi" w:hAnsiTheme="majorHAnsi"/>
        </w:rPr>
        <w:t xml:space="preserve"> och kunnande</w:t>
      </w:r>
      <w:r w:rsidRPr="00375C01">
        <w:rPr>
          <w:rFonts w:asciiTheme="majorHAnsi" w:hAnsiTheme="majorHAnsi"/>
        </w:rPr>
        <w:t xml:space="preserve"> som kan vara värdefulla i föreningsarbetet.</w:t>
      </w:r>
    </w:p>
    <w:p w14:paraId="36EB360D" w14:textId="77777777" w:rsidR="008F1389" w:rsidRPr="00375C01" w:rsidRDefault="008F1389" w:rsidP="00C03B54">
      <w:pPr>
        <w:ind w:right="567"/>
        <w:rPr>
          <w:rFonts w:asciiTheme="majorHAnsi" w:hAnsiTheme="majorHAnsi"/>
        </w:rPr>
      </w:pPr>
      <w:r w:rsidRPr="00375C01">
        <w:rPr>
          <w:rFonts w:asciiTheme="majorHAnsi" w:hAnsiTheme="majorHAnsi"/>
        </w:rPr>
        <w:t>Ny</w:t>
      </w:r>
      <w:r w:rsidR="00B14698" w:rsidRPr="00375C01">
        <w:rPr>
          <w:rFonts w:asciiTheme="majorHAnsi" w:hAnsiTheme="majorHAnsi"/>
        </w:rPr>
        <w:t>a</w:t>
      </w:r>
      <w:r w:rsidRPr="00375C01">
        <w:rPr>
          <w:rFonts w:asciiTheme="majorHAnsi" w:hAnsiTheme="majorHAnsi"/>
        </w:rPr>
        <w:t xml:space="preserve"> ledamöter bör informeras, på lämpligt sätt om förväntningarna </w:t>
      </w:r>
      <w:r w:rsidR="00B14698" w:rsidRPr="00375C01">
        <w:rPr>
          <w:rFonts w:asciiTheme="majorHAnsi" w:hAnsiTheme="majorHAnsi"/>
        </w:rPr>
        <w:t>och vad det innebär att ha en funktion som styrelseledamot</w:t>
      </w:r>
      <w:r w:rsidRPr="00375C01">
        <w:rPr>
          <w:rFonts w:asciiTheme="majorHAnsi" w:hAnsiTheme="majorHAnsi"/>
        </w:rPr>
        <w:t>.</w:t>
      </w:r>
    </w:p>
    <w:p w14:paraId="788559C6" w14:textId="77777777" w:rsidR="008F1389" w:rsidRPr="00375C01" w:rsidRDefault="008F1389" w:rsidP="00C03B54">
      <w:pPr>
        <w:ind w:right="567"/>
        <w:rPr>
          <w:rFonts w:asciiTheme="majorHAnsi" w:hAnsiTheme="majorHAnsi"/>
        </w:rPr>
      </w:pPr>
      <w:r w:rsidRPr="00375C01">
        <w:rPr>
          <w:rFonts w:asciiTheme="majorHAnsi" w:hAnsiTheme="majorHAnsi"/>
        </w:rPr>
        <w:t xml:space="preserve">Nyheter inom osteoporosvården, som styrelseledamöter </w:t>
      </w:r>
      <w:r w:rsidR="00B14698" w:rsidRPr="00375C01">
        <w:rPr>
          <w:rFonts w:asciiTheme="majorHAnsi" w:hAnsiTheme="majorHAnsi"/>
        </w:rPr>
        <w:t>noterar</w:t>
      </w:r>
      <w:r w:rsidRPr="00375C01">
        <w:rPr>
          <w:rFonts w:asciiTheme="majorHAnsi" w:hAnsiTheme="majorHAnsi"/>
        </w:rPr>
        <w:t>, skall förmedlas och beaktas vid styrelsemötet.</w:t>
      </w:r>
    </w:p>
    <w:p w14:paraId="2ED204F4" w14:textId="77777777" w:rsidR="008F1389" w:rsidRPr="00375C01" w:rsidRDefault="008F1389" w:rsidP="00C03B54">
      <w:pPr>
        <w:ind w:right="567"/>
        <w:rPr>
          <w:rFonts w:asciiTheme="majorHAnsi" w:hAnsiTheme="majorHAnsi"/>
          <w:b/>
        </w:rPr>
      </w:pPr>
      <w:r w:rsidRPr="00375C01">
        <w:rPr>
          <w:rFonts w:asciiTheme="majorHAnsi" w:hAnsiTheme="majorHAnsi"/>
          <w:b/>
        </w:rPr>
        <w:t>Utveckling av styrelsearbetet</w:t>
      </w:r>
    </w:p>
    <w:p w14:paraId="4A14E094" w14:textId="77777777" w:rsidR="008F1389" w:rsidRPr="00375C01" w:rsidRDefault="008F1389" w:rsidP="00C03B54">
      <w:pPr>
        <w:ind w:right="567"/>
        <w:rPr>
          <w:rFonts w:asciiTheme="majorHAnsi" w:hAnsiTheme="majorHAnsi"/>
        </w:rPr>
      </w:pPr>
      <w:r w:rsidRPr="00375C01">
        <w:rPr>
          <w:rFonts w:asciiTheme="majorHAnsi" w:hAnsiTheme="majorHAnsi"/>
        </w:rPr>
        <w:t xml:space="preserve">Styrelsen </w:t>
      </w:r>
      <w:r w:rsidR="00E17522" w:rsidRPr="00375C01">
        <w:rPr>
          <w:rFonts w:asciiTheme="majorHAnsi" w:hAnsiTheme="majorHAnsi"/>
        </w:rPr>
        <w:t>behöver …</w:t>
      </w:r>
    </w:p>
    <w:p w14:paraId="1DF862BD" w14:textId="77777777" w:rsidR="008F1389" w:rsidRPr="00375C01" w:rsidRDefault="008F1389" w:rsidP="00C03B54">
      <w:pPr>
        <w:pStyle w:val="Liststycke"/>
        <w:numPr>
          <w:ilvl w:val="0"/>
          <w:numId w:val="9"/>
        </w:numPr>
        <w:ind w:right="567"/>
        <w:rPr>
          <w:rFonts w:asciiTheme="majorHAnsi" w:hAnsiTheme="majorHAnsi"/>
        </w:rPr>
      </w:pPr>
      <w:r w:rsidRPr="00375C01">
        <w:rPr>
          <w:rFonts w:asciiTheme="majorHAnsi" w:hAnsiTheme="majorHAnsi"/>
        </w:rPr>
        <w:t xml:space="preserve">ha kunnande </w:t>
      </w:r>
      <w:r w:rsidR="00E17522" w:rsidRPr="00375C01">
        <w:rPr>
          <w:rFonts w:asciiTheme="majorHAnsi" w:hAnsiTheme="majorHAnsi"/>
        </w:rPr>
        <w:t>om</w:t>
      </w:r>
      <w:r w:rsidRPr="00375C01">
        <w:rPr>
          <w:rFonts w:asciiTheme="majorHAnsi" w:hAnsiTheme="majorHAnsi"/>
        </w:rPr>
        <w:t xml:space="preserve"> förbundets vision och mål (antagna vid senaste årsstämma)</w:t>
      </w:r>
    </w:p>
    <w:p w14:paraId="5CF09F63" w14:textId="77777777" w:rsidR="00B14698" w:rsidRPr="00375C01" w:rsidRDefault="00E17522" w:rsidP="00C03B54">
      <w:pPr>
        <w:pStyle w:val="Liststycke"/>
        <w:numPr>
          <w:ilvl w:val="0"/>
          <w:numId w:val="9"/>
        </w:numPr>
        <w:ind w:right="567"/>
        <w:rPr>
          <w:rFonts w:asciiTheme="majorHAnsi" w:hAnsiTheme="majorHAnsi"/>
        </w:rPr>
      </w:pPr>
      <w:r w:rsidRPr="00375C01">
        <w:rPr>
          <w:rFonts w:asciiTheme="majorHAnsi" w:hAnsiTheme="majorHAnsi"/>
        </w:rPr>
        <w:t>känna till</w:t>
      </w:r>
      <w:r w:rsidR="008F1389" w:rsidRPr="00375C01">
        <w:rPr>
          <w:rFonts w:asciiTheme="majorHAnsi" w:hAnsiTheme="majorHAnsi"/>
        </w:rPr>
        <w:t xml:space="preserve"> relevanta fakta om medlemsstrukturen, </w:t>
      </w:r>
      <w:r w:rsidR="00B14698" w:rsidRPr="00375C01">
        <w:rPr>
          <w:rFonts w:asciiTheme="majorHAnsi" w:hAnsiTheme="majorHAnsi"/>
        </w:rPr>
        <w:t>i</w:t>
      </w:r>
      <w:r w:rsidR="008F1389" w:rsidRPr="00375C01">
        <w:rPr>
          <w:rFonts w:asciiTheme="majorHAnsi" w:hAnsiTheme="majorHAnsi"/>
        </w:rPr>
        <w:t xml:space="preserve"> den egna föreningen </w:t>
      </w:r>
    </w:p>
    <w:p w14:paraId="161F71AF" w14:textId="77777777" w:rsidR="008F1389" w:rsidRPr="00375C01" w:rsidRDefault="00B14698" w:rsidP="00C03B54">
      <w:pPr>
        <w:pStyle w:val="Liststycke"/>
        <w:numPr>
          <w:ilvl w:val="0"/>
          <w:numId w:val="9"/>
        </w:numPr>
        <w:ind w:right="567"/>
        <w:rPr>
          <w:rFonts w:asciiTheme="majorHAnsi" w:hAnsiTheme="majorHAnsi"/>
        </w:rPr>
      </w:pPr>
      <w:r w:rsidRPr="00375C01">
        <w:rPr>
          <w:rFonts w:asciiTheme="majorHAnsi" w:hAnsiTheme="majorHAnsi"/>
        </w:rPr>
        <w:t>h</w:t>
      </w:r>
      <w:r w:rsidR="008F1389" w:rsidRPr="00375C01">
        <w:rPr>
          <w:rFonts w:asciiTheme="majorHAnsi" w:hAnsiTheme="majorHAnsi"/>
        </w:rPr>
        <w:t xml:space="preserve">a kunskap </w:t>
      </w:r>
      <w:r w:rsidR="00E17522" w:rsidRPr="00375C01">
        <w:rPr>
          <w:rFonts w:asciiTheme="majorHAnsi" w:hAnsiTheme="majorHAnsi"/>
        </w:rPr>
        <w:t>om</w:t>
      </w:r>
      <w:r w:rsidR="008F1389" w:rsidRPr="00375C01">
        <w:rPr>
          <w:rFonts w:asciiTheme="majorHAnsi" w:hAnsiTheme="majorHAnsi"/>
        </w:rPr>
        <w:t xml:space="preserve"> existerande medicinska rön om osteoporos och fakta om existerande förebyggande insatse</w:t>
      </w:r>
      <w:r w:rsidRPr="00375C01">
        <w:rPr>
          <w:rFonts w:asciiTheme="majorHAnsi" w:hAnsiTheme="majorHAnsi"/>
        </w:rPr>
        <w:t>r</w:t>
      </w:r>
    </w:p>
    <w:p w14:paraId="4F58FC72" w14:textId="77777777" w:rsidR="008F1389" w:rsidRPr="00375C01" w:rsidRDefault="00B14698" w:rsidP="00C03B54">
      <w:pPr>
        <w:pStyle w:val="Liststycke"/>
        <w:numPr>
          <w:ilvl w:val="0"/>
          <w:numId w:val="9"/>
        </w:numPr>
        <w:ind w:right="567"/>
        <w:rPr>
          <w:rFonts w:asciiTheme="majorHAnsi" w:hAnsiTheme="majorHAnsi"/>
        </w:rPr>
      </w:pPr>
      <w:r w:rsidRPr="00375C01">
        <w:rPr>
          <w:rFonts w:asciiTheme="majorHAnsi" w:hAnsiTheme="majorHAnsi"/>
        </w:rPr>
        <w:t>u</w:t>
      </w:r>
      <w:r w:rsidR="008F1389" w:rsidRPr="00375C01">
        <w:rPr>
          <w:rFonts w:asciiTheme="majorHAnsi" w:hAnsiTheme="majorHAnsi"/>
        </w:rPr>
        <w:t xml:space="preserve">tveckla </w:t>
      </w:r>
      <w:r w:rsidR="00E17522" w:rsidRPr="00375C01">
        <w:rPr>
          <w:rFonts w:asciiTheme="majorHAnsi" w:hAnsiTheme="majorHAnsi"/>
        </w:rPr>
        <w:t>sin verksamhet</w:t>
      </w:r>
      <w:r w:rsidR="008F1389" w:rsidRPr="00375C01">
        <w:rPr>
          <w:rFonts w:asciiTheme="majorHAnsi" w:hAnsiTheme="majorHAnsi"/>
        </w:rPr>
        <w:t xml:space="preserve"> genom att diskutera, följa upp och utvärdera förbundets/föreningens insatser. till exempel:</w:t>
      </w:r>
    </w:p>
    <w:p w14:paraId="23D99242" w14:textId="77777777" w:rsidR="00B14698" w:rsidRPr="00375C01" w:rsidRDefault="00B14698" w:rsidP="00C03B54">
      <w:pPr>
        <w:pStyle w:val="Liststycke"/>
        <w:numPr>
          <w:ilvl w:val="0"/>
          <w:numId w:val="10"/>
        </w:numPr>
        <w:ind w:right="567"/>
        <w:rPr>
          <w:rFonts w:asciiTheme="majorHAnsi" w:hAnsiTheme="majorHAnsi"/>
        </w:rPr>
      </w:pPr>
      <w:r w:rsidRPr="00375C01">
        <w:rPr>
          <w:rFonts w:asciiTheme="majorHAnsi" w:hAnsiTheme="majorHAnsi"/>
        </w:rPr>
        <w:t>lyckade/ mindre lyckade satsningar, för medlemmar och andra</w:t>
      </w:r>
    </w:p>
    <w:p w14:paraId="6CCCB694" w14:textId="77777777" w:rsidR="00B14698" w:rsidRPr="00375C01" w:rsidRDefault="00B14698" w:rsidP="00C03B54">
      <w:pPr>
        <w:pStyle w:val="Liststycke"/>
        <w:numPr>
          <w:ilvl w:val="0"/>
          <w:numId w:val="10"/>
        </w:numPr>
        <w:ind w:right="567"/>
        <w:rPr>
          <w:rFonts w:asciiTheme="majorHAnsi" w:hAnsiTheme="majorHAnsi"/>
        </w:rPr>
      </w:pPr>
      <w:r w:rsidRPr="00375C01">
        <w:rPr>
          <w:rFonts w:asciiTheme="majorHAnsi" w:hAnsiTheme="majorHAnsi"/>
        </w:rPr>
        <w:t>hur man etablerar kontakt med representanter för vård-, media-, och samhällsfunktioner</w:t>
      </w:r>
    </w:p>
    <w:p w14:paraId="04854C59" w14:textId="77777777" w:rsidR="008F1389" w:rsidRPr="00375C01" w:rsidRDefault="008F1389" w:rsidP="00C03B54">
      <w:pPr>
        <w:pStyle w:val="Liststycke"/>
        <w:numPr>
          <w:ilvl w:val="0"/>
          <w:numId w:val="10"/>
        </w:numPr>
        <w:ind w:right="567"/>
        <w:rPr>
          <w:rFonts w:asciiTheme="majorHAnsi" w:hAnsiTheme="majorHAnsi"/>
        </w:rPr>
      </w:pPr>
      <w:r w:rsidRPr="00375C01">
        <w:rPr>
          <w:rFonts w:asciiTheme="majorHAnsi" w:hAnsiTheme="majorHAnsi"/>
        </w:rPr>
        <w:t>insatser som bör upprepas</w:t>
      </w:r>
    </w:p>
    <w:p w14:paraId="08CE9A1F" w14:textId="77777777" w:rsidR="008F1389" w:rsidRPr="00375C01" w:rsidRDefault="008F1389" w:rsidP="00C03B54">
      <w:pPr>
        <w:pStyle w:val="Liststycke"/>
        <w:numPr>
          <w:ilvl w:val="0"/>
          <w:numId w:val="10"/>
        </w:numPr>
        <w:ind w:right="567"/>
        <w:rPr>
          <w:rFonts w:asciiTheme="majorHAnsi" w:hAnsiTheme="majorHAnsi"/>
        </w:rPr>
      </w:pPr>
      <w:r w:rsidRPr="00375C01">
        <w:rPr>
          <w:rFonts w:asciiTheme="majorHAnsi" w:hAnsiTheme="majorHAnsi"/>
        </w:rPr>
        <w:t xml:space="preserve">Insatser som bör förbättras </w:t>
      </w:r>
      <w:r w:rsidR="00E17522" w:rsidRPr="00375C01">
        <w:rPr>
          <w:rFonts w:asciiTheme="majorHAnsi" w:hAnsiTheme="majorHAnsi"/>
        </w:rPr>
        <w:t>ytterligare</w:t>
      </w:r>
    </w:p>
    <w:p w14:paraId="78FB5C0B" w14:textId="77777777" w:rsidR="008F1389" w:rsidRPr="00375C01" w:rsidRDefault="008F1389" w:rsidP="00C03B54">
      <w:pPr>
        <w:pStyle w:val="Liststycke"/>
        <w:numPr>
          <w:ilvl w:val="0"/>
          <w:numId w:val="10"/>
        </w:numPr>
        <w:ind w:right="567"/>
        <w:rPr>
          <w:rFonts w:asciiTheme="majorHAnsi" w:hAnsiTheme="majorHAnsi"/>
        </w:rPr>
      </w:pPr>
      <w:r w:rsidRPr="00375C01">
        <w:rPr>
          <w:rFonts w:asciiTheme="majorHAnsi" w:hAnsiTheme="majorHAnsi"/>
        </w:rPr>
        <w:t>insatser som framöver bör undvikas</w:t>
      </w:r>
    </w:p>
    <w:p w14:paraId="5E070875" w14:textId="77777777" w:rsidR="008F1389" w:rsidRPr="00375C01" w:rsidRDefault="008F1389" w:rsidP="00C03B54">
      <w:pPr>
        <w:ind w:right="567"/>
        <w:rPr>
          <w:rFonts w:asciiTheme="majorHAnsi" w:hAnsiTheme="majorHAnsi"/>
          <w:b/>
        </w:rPr>
      </w:pPr>
      <w:r w:rsidRPr="00375C01">
        <w:rPr>
          <w:rFonts w:asciiTheme="majorHAnsi" w:hAnsiTheme="majorHAnsi"/>
          <w:b/>
        </w:rPr>
        <w:t>Omvärldsbevakning</w:t>
      </w:r>
    </w:p>
    <w:p w14:paraId="4EDC5116" w14:textId="77777777" w:rsidR="00E17522" w:rsidRPr="00375C01" w:rsidRDefault="008F1389" w:rsidP="00C03B54">
      <w:pPr>
        <w:ind w:right="567"/>
        <w:rPr>
          <w:rFonts w:asciiTheme="majorHAnsi" w:hAnsiTheme="majorHAnsi"/>
        </w:rPr>
      </w:pPr>
      <w:r w:rsidRPr="00375C01">
        <w:rPr>
          <w:rFonts w:asciiTheme="majorHAnsi" w:hAnsiTheme="majorHAnsi"/>
        </w:rPr>
        <w:t xml:space="preserve">Det är viktigt att frågor som rör osteoporos och följderna av sjukdomen löpande </w:t>
      </w:r>
      <w:r w:rsidR="00E17522" w:rsidRPr="00375C01">
        <w:rPr>
          <w:rFonts w:asciiTheme="majorHAnsi" w:hAnsiTheme="majorHAnsi"/>
        </w:rPr>
        <w:t>blir uppmärksammade av samhället</w:t>
      </w:r>
      <w:r w:rsidRPr="00375C01">
        <w:rPr>
          <w:rFonts w:asciiTheme="majorHAnsi" w:hAnsiTheme="majorHAnsi"/>
        </w:rPr>
        <w:t>.</w:t>
      </w:r>
      <w:r w:rsidR="000E3B63" w:rsidRPr="00375C01">
        <w:rPr>
          <w:rFonts w:asciiTheme="majorHAnsi" w:hAnsiTheme="majorHAnsi"/>
        </w:rPr>
        <w:t xml:space="preserve"> </w:t>
      </w:r>
      <w:r w:rsidRPr="00375C01">
        <w:rPr>
          <w:rFonts w:asciiTheme="majorHAnsi" w:hAnsiTheme="majorHAnsi"/>
        </w:rPr>
        <w:t xml:space="preserve">Det </w:t>
      </w:r>
      <w:r w:rsidR="00E17522" w:rsidRPr="00375C01">
        <w:rPr>
          <w:rFonts w:asciiTheme="majorHAnsi" w:hAnsiTheme="majorHAnsi"/>
        </w:rPr>
        <w:t xml:space="preserve">gäller att förmedla </w:t>
      </w:r>
      <w:r w:rsidR="00E17522" w:rsidRPr="00375C01">
        <w:rPr>
          <w:rFonts w:asciiTheme="majorHAnsi" w:hAnsiTheme="majorHAnsi"/>
          <w:u w:val="single"/>
        </w:rPr>
        <w:t>vad den egna föreningen ka bidra med</w:t>
      </w:r>
      <w:r w:rsidR="00E17522" w:rsidRPr="00375C01">
        <w:rPr>
          <w:rFonts w:asciiTheme="majorHAnsi" w:hAnsiTheme="majorHAnsi"/>
        </w:rPr>
        <w:t xml:space="preserve"> och </w:t>
      </w:r>
      <w:r w:rsidR="00877043" w:rsidRPr="00375C01">
        <w:rPr>
          <w:rFonts w:asciiTheme="majorHAnsi" w:hAnsiTheme="majorHAnsi"/>
          <w:u w:val="single"/>
        </w:rPr>
        <w:t xml:space="preserve">vilka </w:t>
      </w:r>
      <w:proofErr w:type="gramStart"/>
      <w:r w:rsidR="00877043" w:rsidRPr="00375C01">
        <w:rPr>
          <w:rFonts w:asciiTheme="majorHAnsi" w:hAnsiTheme="majorHAnsi"/>
          <w:u w:val="single"/>
        </w:rPr>
        <w:t xml:space="preserve">önskemål </w:t>
      </w:r>
      <w:r w:rsidR="00E17522" w:rsidRPr="00375C01">
        <w:rPr>
          <w:rFonts w:asciiTheme="majorHAnsi" w:hAnsiTheme="majorHAnsi"/>
          <w:u w:val="single"/>
        </w:rPr>
        <w:t>föreningen</w:t>
      </w:r>
      <w:proofErr w:type="gramEnd"/>
      <w:r w:rsidR="00E17522" w:rsidRPr="00375C01">
        <w:rPr>
          <w:rFonts w:asciiTheme="majorHAnsi" w:hAnsiTheme="majorHAnsi"/>
          <w:u w:val="single"/>
        </w:rPr>
        <w:t xml:space="preserve"> vill ha tillgodosedda</w:t>
      </w:r>
      <w:r w:rsidR="00E17522" w:rsidRPr="00375C01">
        <w:rPr>
          <w:rFonts w:asciiTheme="majorHAnsi" w:hAnsiTheme="majorHAnsi"/>
        </w:rPr>
        <w:t xml:space="preserve"> av olika samhällsaktörer. Styrelsens omvärldsbevakning kan mer konkret gälla följande frågor: </w:t>
      </w:r>
    </w:p>
    <w:p w14:paraId="751F9800" w14:textId="77777777" w:rsidR="008F1389" w:rsidRPr="00375C01" w:rsidRDefault="008F1389" w:rsidP="00C03B54">
      <w:pPr>
        <w:pStyle w:val="Liststycke"/>
        <w:numPr>
          <w:ilvl w:val="0"/>
          <w:numId w:val="11"/>
        </w:numPr>
        <w:ind w:right="567"/>
        <w:rPr>
          <w:rFonts w:asciiTheme="majorHAnsi" w:hAnsiTheme="majorHAnsi"/>
        </w:rPr>
      </w:pPr>
      <w:r w:rsidRPr="00375C01">
        <w:rPr>
          <w:rFonts w:asciiTheme="majorHAnsi" w:hAnsiTheme="majorHAnsi"/>
        </w:rPr>
        <w:t>Var finns de vårdenheter som tar ansvar för/bör ägna sig åt osteoporosvård?</w:t>
      </w:r>
    </w:p>
    <w:p w14:paraId="58171E20" w14:textId="77777777" w:rsidR="008F1389" w:rsidRPr="00375C01" w:rsidRDefault="008F1389" w:rsidP="00C03B54">
      <w:pPr>
        <w:pStyle w:val="Liststycke"/>
        <w:numPr>
          <w:ilvl w:val="0"/>
          <w:numId w:val="11"/>
        </w:numPr>
        <w:ind w:right="567"/>
        <w:rPr>
          <w:rFonts w:asciiTheme="majorHAnsi" w:hAnsiTheme="majorHAnsi"/>
        </w:rPr>
      </w:pPr>
      <w:r w:rsidRPr="00375C01">
        <w:rPr>
          <w:rFonts w:asciiTheme="majorHAnsi" w:hAnsiTheme="majorHAnsi"/>
        </w:rPr>
        <w:t>Vilka personer och samhällsfunktioner, politiker på lokal och riksnivå med inflytande är det bra att kontakta?</w:t>
      </w:r>
    </w:p>
    <w:p w14:paraId="09EBA1A5" w14:textId="77777777" w:rsidR="002A7B25" w:rsidRPr="00375C01" w:rsidRDefault="008F1389" w:rsidP="00C03B54">
      <w:pPr>
        <w:pStyle w:val="Liststycke"/>
        <w:numPr>
          <w:ilvl w:val="0"/>
          <w:numId w:val="11"/>
        </w:numPr>
        <w:ind w:right="567"/>
        <w:rPr>
          <w:rFonts w:asciiTheme="majorHAnsi" w:hAnsiTheme="majorHAnsi"/>
        </w:rPr>
      </w:pPr>
      <w:r w:rsidRPr="00375C01">
        <w:rPr>
          <w:rFonts w:asciiTheme="majorHAnsi" w:hAnsiTheme="majorHAnsi"/>
        </w:rPr>
        <w:t>Vilka är de myndigheter (centralt och lokalt belägna) som vi anser bör ha engagemang för osteoporosdrabbades livsvillkor?</w:t>
      </w:r>
    </w:p>
    <w:p w14:paraId="2FA4FFA0" w14:textId="77777777" w:rsidR="008F1389" w:rsidRPr="00375C01" w:rsidRDefault="008F1389" w:rsidP="00C03B54">
      <w:pPr>
        <w:pStyle w:val="Liststycke"/>
        <w:numPr>
          <w:ilvl w:val="0"/>
          <w:numId w:val="11"/>
        </w:numPr>
        <w:ind w:right="567"/>
        <w:rPr>
          <w:rFonts w:asciiTheme="majorHAnsi" w:hAnsiTheme="majorHAnsi"/>
        </w:rPr>
      </w:pPr>
      <w:r w:rsidRPr="00375C01">
        <w:rPr>
          <w:rFonts w:asciiTheme="majorHAnsi" w:hAnsiTheme="majorHAnsi"/>
        </w:rPr>
        <w:t>Vilka andra organisationer (</w:t>
      </w:r>
      <w:proofErr w:type="gramStart"/>
      <w:r w:rsidRPr="00375C01">
        <w:rPr>
          <w:rFonts w:asciiTheme="majorHAnsi" w:hAnsiTheme="majorHAnsi"/>
        </w:rPr>
        <w:t>t ex</w:t>
      </w:r>
      <w:proofErr w:type="gramEnd"/>
      <w:r w:rsidRPr="00375C01">
        <w:rPr>
          <w:rFonts w:asciiTheme="majorHAnsi" w:hAnsiTheme="majorHAnsi"/>
        </w:rPr>
        <w:t xml:space="preserve"> inom välgörenhetssektorn, kunskapssektorn, </w:t>
      </w:r>
      <w:proofErr w:type="spellStart"/>
      <w:r w:rsidRPr="00375C01">
        <w:rPr>
          <w:rFonts w:asciiTheme="majorHAnsi" w:hAnsiTheme="majorHAnsi"/>
        </w:rPr>
        <w:t>lokalpolitiken</w:t>
      </w:r>
      <w:proofErr w:type="spellEnd"/>
      <w:r w:rsidRPr="00375C01">
        <w:rPr>
          <w:rFonts w:asciiTheme="majorHAnsi" w:hAnsiTheme="majorHAnsi"/>
        </w:rPr>
        <w:t>) bör intresseras?</w:t>
      </w:r>
    </w:p>
    <w:p w14:paraId="67EF57F1" w14:textId="77777777" w:rsidR="008F1389" w:rsidRPr="00375C01" w:rsidRDefault="008F1389" w:rsidP="00C03B54">
      <w:pPr>
        <w:pStyle w:val="Liststycke"/>
        <w:numPr>
          <w:ilvl w:val="0"/>
          <w:numId w:val="11"/>
        </w:numPr>
        <w:ind w:right="567"/>
        <w:rPr>
          <w:rFonts w:asciiTheme="majorHAnsi" w:hAnsiTheme="majorHAnsi"/>
        </w:rPr>
      </w:pPr>
      <w:r w:rsidRPr="00375C01">
        <w:rPr>
          <w:rFonts w:asciiTheme="majorHAnsi" w:hAnsiTheme="majorHAnsi"/>
        </w:rPr>
        <w:t xml:space="preserve">Vilka </w:t>
      </w:r>
      <w:r w:rsidR="002A7B25" w:rsidRPr="00375C01">
        <w:rPr>
          <w:rFonts w:asciiTheme="majorHAnsi" w:hAnsiTheme="majorHAnsi"/>
        </w:rPr>
        <w:t xml:space="preserve">och hur </w:t>
      </w:r>
      <w:r w:rsidRPr="00375C01">
        <w:rPr>
          <w:rFonts w:asciiTheme="majorHAnsi" w:hAnsiTheme="majorHAnsi"/>
        </w:rPr>
        <w:t>media kan vara till föreningens nytta?</w:t>
      </w:r>
    </w:p>
    <w:p w14:paraId="640DA8F1" w14:textId="77777777" w:rsidR="002A7B25" w:rsidRPr="00375C01" w:rsidRDefault="002A7B25" w:rsidP="00C03B54">
      <w:pPr>
        <w:spacing w:line="240" w:lineRule="auto"/>
        <w:ind w:right="567"/>
        <w:rPr>
          <w:rFonts w:asciiTheme="majorHAnsi" w:hAnsiTheme="majorHAnsi"/>
        </w:rPr>
      </w:pPr>
    </w:p>
    <w:p w14:paraId="7B171112" w14:textId="77777777" w:rsidR="008F1389" w:rsidRPr="00375C01" w:rsidRDefault="008F1389" w:rsidP="00C03B54">
      <w:pPr>
        <w:spacing w:line="240" w:lineRule="auto"/>
        <w:ind w:right="567"/>
        <w:rPr>
          <w:rFonts w:asciiTheme="majorHAnsi" w:hAnsiTheme="majorHAnsi"/>
          <w:i/>
        </w:rPr>
      </w:pPr>
      <w:r w:rsidRPr="00375C01">
        <w:rPr>
          <w:rFonts w:asciiTheme="majorHAnsi" w:hAnsiTheme="majorHAnsi"/>
          <w:i/>
        </w:rPr>
        <w:t>Rekommenderas:</w:t>
      </w:r>
    </w:p>
    <w:p w14:paraId="3EF6D27B" w14:textId="77777777" w:rsidR="008F1389" w:rsidRPr="00375C01" w:rsidRDefault="008F1389" w:rsidP="00C03B54">
      <w:pPr>
        <w:spacing w:line="240" w:lineRule="auto"/>
        <w:ind w:right="567"/>
        <w:rPr>
          <w:rFonts w:asciiTheme="majorHAnsi" w:hAnsiTheme="majorHAnsi"/>
        </w:rPr>
      </w:pPr>
      <w:r w:rsidRPr="00375C01">
        <w:rPr>
          <w:rFonts w:asciiTheme="majorHAnsi" w:hAnsiTheme="majorHAnsi"/>
        </w:rPr>
        <w:t>Skriften Sammanträdesteknik för små och stora föreningar</w:t>
      </w:r>
      <w:r w:rsidR="0056712C" w:rsidRPr="00375C01">
        <w:rPr>
          <w:rFonts w:asciiTheme="majorHAnsi" w:hAnsiTheme="majorHAnsi"/>
        </w:rPr>
        <w:t xml:space="preserve">. </w:t>
      </w:r>
      <w:r w:rsidRPr="00375C01">
        <w:rPr>
          <w:rFonts w:asciiTheme="majorHAnsi" w:hAnsiTheme="majorHAnsi"/>
        </w:rPr>
        <w:t>Författare: Björn Wetterbom. 2001.</w:t>
      </w:r>
    </w:p>
    <w:p w14:paraId="1DF584BD" w14:textId="77777777" w:rsidR="008F1389" w:rsidRPr="00375C01" w:rsidRDefault="008F1389" w:rsidP="00C03B54">
      <w:pPr>
        <w:spacing w:line="240" w:lineRule="auto"/>
        <w:ind w:right="567"/>
        <w:rPr>
          <w:rFonts w:asciiTheme="majorHAnsi" w:hAnsiTheme="majorHAnsi"/>
        </w:rPr>
      </w:pPr>
      <w:r w:rsidRPr="00375C01">
        <w:rPr>
          <w:rFonts w:asciiTheme="majorHAnsi" w:hAnsiTheme="majorHAnsi"/>
        </w:rPr>
        <w:t xml:space="preserve">Finns tillgänglig utan kostnad på Google, </w:t>
      </w:r>
      <w:proofErr w:type="spellStart"/>
      <w:r w:rsidRPr="00375C01">
        <w:rPr>
          <w:rFonts w:asciiTheme="majorHAnsi" w:hAnsiTheme="majorHAnsi"/>
        </w:rPr>
        <w:t>pdf</w:t>
      </w:r>
      <w:proofErr w:type="spellEnd"/>
      <w:r w:rsidRPr="00375C01">
        <w:rPr>
          <w:rFonts w:asciiTheme="majorHAnsi" w:hAnsiTheme="majorHAnsi"/>
        </w:rPr>
        <w:t xml:space="preserve"> dokument märkt med skriftens titel.</w:t>
      </w:r>
    </w:p>
    <w:p w14:paraId="6EF20825" w14:textId="77777777" w:rsidR="008F1389" w:rsidRPr="00C21133" w:rsidRDefault="008F1389" w:rsidP="00C21133"/>
    <w:p w14:paraId="562F6A34" w14:textId="77777777" w:rsidR="008F1389" w:rsidRPr="00C21133" w:rsidRDefault="008F1389" w:rsidP="00C21133"/>
    <w:p w14:paraId="740A22FB" w14:textId="77777777" w:rsidR="0069702C" w:rsidRDefault="00375C01" w:rsidP="00375C01">
      <w:pPr>
        <w:pStyle w:val="Normalwebb"/>
        <w:rPr>
          <w:rFonts w:asciiTheme="majorHAnsi" w:hAnsiTheme="majorHAnsi" w:cstheme="majorHAnsi"/>
        </w:rPr>
      </w:pPr>
      <w:r w:rsidRPr="00694270">
        <w:rPr>
          <w:rFonts w:asciiTheme="majorHAnsi" w:hAnsiTheme="majorHAnsi" w:cstheme="majorHAnsi"/>
          <w:b/>
        </w:rPr>
        <w:t>Bilaga</w:t>
      </w:r>
      <w:r w:rsidRPr="00694270">
        <w:rPr>
          <w:rFonts w:asciiTheme="majorHAnsi" w:hAnsiTheme="majorHAnsi" w:cstheme="majorHAnsi"/>
        </w:rPr>
        <w:t xml:space="preserve">. </w:t>
      </w:r>
    </w:p>
    <w:p w14:paraId="43ECEC12" w14:textId="77777777" w:rsidR="00375C01" w:rsidRPr="0069702C" w:rsidRDefault="00375C01" w:rsidP="00375C01">
      <w:pPr>
        <w:pStyle w:val="Normalwebb"/>
        <w:rPr>
          <w:rFonts w:asciiTheme="majorHAnsi" w:hAnsiTheme="majorHAnsi" w:cstheme="majorHAnsi"/>
          <w:b/>
        </w:rPr>
      </w:pPr>
      <w:r w:rsidRPr="0069702C">
        <w:rPr>
          <w:rFonts w:asciiTheme="majorHAnsi" w:hAnsiTheme="majorHAnsi" w:cstheme="majorHAnsi"/>
          <w:b/>
        </w:rPr>
        <w:t xml:space="preserve">Sammanträdesteknik </w:t>
      </w:r>
      <w:r w:rsidR="0069702C">
        <w:rPr>
          <w:rFonts w:asciiTheme="majorHAnsi" w:hAnsiTheme="majorHAnsi" w:cstheme="majorHAnsi"/>
          <w:b/>
        </w:rPr>
        <w:t xml:space="preserve">till stöd </w:t>
      </w:r>
      <w:r w:rsidRPr="0069702C">
        <w:rPr>
          <w:rFonts w:asciiTheme="majorHAnsi" w:hAnsiTheme="majorHAnsi" w:cstheme="majorHAnsi"/>
          <w:b/>
        </w:rPr>
        <w:t>för osteoporosföreningarnas styrelser</w:t>
      </w:r>
    </w:p>
    <w:p w14:paraId="73295629" w14:textId="77777777" w:rsidR="0069702C" w:rsidRDefault="0069702C" w:rsidP="00375C01">
      <w:pPr>
        <w:pStyle w:val="Normalwebb"/>
        <w:rPr>
          <w:rFonts w:asciiTheme="majorHAnsi" w:hAnsiTheme="majorHAnsi" w:cstheme="majorHAnsi"/>
          <w:i/>
        </w:rPr>
      </w:pPr>
    </w:p>
    <w:p w14:paraId="13DB6B1E"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Goda kunskaper i sammanträdesteknik effektiviserar mötet och låter alla komma till tals. </w:t>
      </w:r>
    </w:p>
    <w:p w14:paraId="63A91A10" w14:textId="77777777" w:rsidR="00375C01" w:rsidRPr="00694270" w:rsidRDefault="00375C01" w:rsidP="00375C01">
      <w:pPr>
        <w:pStyle w:val="Normalwebb"/>
        <w:jc w:val="center"/>
        <w:rPr>
          <w:rFonts w:asciiTheme="majorHAnsi" w:hAnsiTheme="majorHAnsi" w:cstheme="majorHAnsi"/>
          <w:b/>
        </w:rPr>
      </w:pPr>
      <w:r w:rsidRPr="00694270">
        <w:rPr>
          <w:rFonts w:asciiTheme="majorHAnsi" w:hAnsiTheme="majorHAnsi" w:cstheme="majorHAnsi"/>
          <w:b/>
        </w:rPr>
        <w:t>FÖRBEREDELSER INFÖR SAMMANTRÄDET</w:t>
      </w:r>
    </w:p>
    <w:p w14:paraId="6959D28B"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Inför sammanträdet finns det fyra viktiga punkter att förbereda. Det ligger på ordföranden med assistans från sekreteraren att det blir utfört: </w:t>
      </w:r>
    </w:p>
    <w:p w14:paraId="35EF0C91"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 kallelsen </w:t>
      </w:r>
    </w:p>
    <w:p w14:paraId="2EC1E9FF"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 dagordningen </w:t>
      </w:r>
    </w:p>
    <w:p w14:paraId="603AB4E0"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 förberedelser av ärenden </w:t>
      </w:r>
    </w:p>
    <w:p w14:paraId="4739DC07" w14:textId="77777777" w:rsidR="00375C01" w:rsidRPr="00694270" w:rsidRDefault="00375C01" w:rsidP="00375C01">
      <w:pPr>
        <w:pStyle w:val="Normalwebb"/>
        <w:rPr>
          <w:rFonts w:asciiTheme="majorHAnsi" w:hAnsiTheme="majorHAnsi" w:cstheme="majorHAnsi"/>
        </w:rPr>
      </w:pPr>
      <w:r w:rsidRPr="00694270">
        <w:rPr>
          <w:rFonts w:asciiTheme="majorHAnsi" w:hAnsiTheme="majorHAnsi" w:cstheme="majorHAnsi"/>
        </w:rPr>
        <w:t xml:space="preserve">• praktiska förberedelser </w:t>
      </w:r>
    </w:p>
    <w:p w14:paraId="11BACC8A" w14:textId="77777777" w:rsidR="00375C01" w:rsidRPr="00694270" w:rsidRDefault="00375C01" w:rsidP="0069702C">
      <w:pPr>
        <w:pStyle w:val="Normalwebb"/>
        <w:ind w:right="567"/>
        <w:rPr>
          <w:rFonts w:asciiTheme="majorHAnsi" w:hAnsiTheme="majorHAnsi" w:cstheme="majorHAnsi"/>
          <w:i/>
        </w:rPr>
      </w:pPr>
      <w:r w:rsidRPr="00694270">
        <w:rPr>
          <w:rFonts w:asciiTheme="majorHAnsi" w:hAnsiTheme="majorHAnsi" w:cstheme="majorHAnsi"/>
          <w:i/>
        </w:rPr>
        <w:t>Kallelsen</w:t>
      </w:r>
    </w:p>
    <w:p w14:paraId="4645955C" w14:textId="77777777" w:rsidR="00375C01" w:rsidRPr="00694270" w:rsidRDefault="00375C01" w:rsidP="0069702C">
      <w:pPr>
        <w:pStyle w:val="Liststycke"/>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I kallelsen skall anges </w:t>
      </w:r>
      <w:r w:rsidRPr="00694270">
        <w:rPr>
          <w:rFonts w:asciiTheme="majorHAnsi" w:eastAsia="Times New Roman" w:hAnsiTheme="majorHAnsi" w:cstheme="majorHAnsi"/>
          <w:i/>
          <w:szCs w:val="24"/>
          <w:lang w:eastAsia="sv-SE"/>
        </w:rPr>
        <w:t>var och när sammanträdet äger rum</w:t>
      </w:r>
      <w:r w:rsidRPr="00694270">
        <w:rPr>
          <w:rFonts w:asciiTheme="majorHAnsi" w:eastAsia="Times New Roman" w:hAnsiTheme="majorHAnsi" w:cstheme="majorHAnsi"/>
          <w:szCs w:val="24"/>
          <w:lang w:eastAsia="sv-SE"/>
        </w:rPr>
        <w:t xml:space="preserve">. Helst bör också en avslutningstid anges. </w:t>
      </w:r>
    </w:p>
    <w:p w14:paraId="767FD258" w14:textId="77777777" w:rsidR="00375C01" w:rsidRPr="00694270" w:rsidRDefault="00375C01" w:rsidP="0069702C">
      <w:pPr>
        <w:pStyle w:val="Liststycke"/>
        <w:spacing w:before="100" w:beforeAutospacing="1" w:after="100" w:afterAutospacing="1"/>
        <w:ind w:left="567" w:right="567"/>
        <w:rPr>
          <w:rFonts w:asciiTheme="majorHAnsi" w:eastAsia="Times New Roman" w:hAnsiTheme="majorHAnsi" w:cstheme="majorHAnsi"/>
          <w:szCs w:val="24"/>
          <w:lang w:eastAsia="sv-SE"/>
        </w:rPr>
      </w:pPr>
    </w:p>
    <w:p w14:paraId="20B577B3" w14:textId="77777777" w:rsidR="00375C01" w:rsidRPr="00694270" w:rsidRDefault="00375C01" w:rsidP="0069702C">
      <w:pPr>
        <w:pStyle w:val="Liststycke"/>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Till kallelsen ska alltid bifogas en </w:t>
      </w:r>
      <w:r w:rsidRPr="00694270">
        <w:rPr>
          <w:rFonts w:asciiTheme="majorHAnsi" w:eastAsia="Times New Roman" w:hAnsiTheme="majorHAnsi" w:cstheme="majorHAnsi"/>
          <w:i/>
          <w:szCs w:val="24"/>
          <w:lang w:eastAsia="sv-SE"/>
        </w:rPr>
        <w:t>dagordning</w:t>
      </w:r>
      <w:r w:rsidRPr="00694270">
        <w:rPr>
          <w:rFonts w:asciiTheme="majorHAnsi" w:eastAsia="Times New Roman" w:hAnsiTheme="majorHAnsi" w:cstheme="majorHAnsi"/>
          <w:szCs w:val="24"/>
          <w:lang w:eastAsia="sv-SE"/>
        </w:rPr>
        <w:t xml:space="preserve"> för att underlätta för deltagarna att förbereda sig inför sammanträdet. Dessutom ska </w:t>
      </w:r>
      <w:r w:rsidRPr="00694270">
        <w:rPr>
          <w:rFonts w:asciiTheme="majorHAnsi" w:eastAsia="Times New Roman" w:hAnsiTheme="majorHAnsi" w:cstheme="majorHAnsi"/>
          <w:i/>
          <w:szCs w:val="24"/>
          <w:lang w:eastAsia="sv-SE"/>
        </w:rPr>
        <w:t xml:space="preserve">eventuella skriftliga handlingar </w:t>
      </w:r>
      <w:r w:rsidRPr="00694270">
        <w:rPr>
          <w:rFonts w:asciiTheme="majorHAnsi" w:eastAsia="Times New Roman" w:hAnsiTheme="majorHAnsi" w:cstheme="majorHAnsi"/>
          <w:szCs w:val="24"/>
          <w:lang w:eastAsia="sv-SE"/>
        </w:rPr>
        <w:t>bifogas kallelsen.</w:t>
      </w:r>
    </w:p>
    <w:p w14:paraId="6CBDE012" w14:textId="77777777" w:rsidR="00375C01" w:rsidRPr="00694270" w:rsidRDefault="00375C01" w:rsidP="0069702C">
      <w:pPr>
        <w:pStyle w:val="Liststycke"/>
        <w:spacing w:before="100" w:beforeAutospacing="1" w:after="100" w:afterAutospacing="1"/>
        <w:ind w:right="567"/>
        <w:rPr>
          <w:rFonts w:asciiTheme="majorHAnsi" w:eastAsia="Times New Roman" w:hAnsiTheme="majorHAnsi" w:cstheme="majorHAnsi"/>
          <w:szCs w:val="24"/>
          <w:lang w:eastAsia="sv-SE"/>
        </w:rPr>
      </w:pPr>
    </w:p>
    <w:p w14:paraId="4B4A0EC5" w14:textId="77777777" w:rsidR="00375C01" w:rsidRPr="00694270" w:rsidRDefault="00375C01" w:rsidP="0069702C">
      <w:pPr>
        <w:pStyle w:val="Liststycke"/>
        <w:spacing w:before="100" w:beforeAutospacing="1" w:after="100" w:afterAutospacing="1"/>
        <w:ind w:left="0" w:right="567"/>
        <w:rPr>
          <w:rFonts w:asciiTheme="majorHAnsi" w:eastAsia="Times New Roman" w:hAnsiTheme="majorHAnsi" w:cstheme="majorHAnsi"/>
          <w:i/>
          <w:szCs w:val="24"/>
          <w:lang w:eastAsia="sv-SE"/>
        </w:rPr>
      </w:pPr>
      <w:r w:rsidRPr="00694270">
        <w:rPr>
          <w:rFonts w:asciiTheme="majorHAnsi" w:eastAsia="Times New Roman" w:hAnsiTheme="majorHAnsi" w:cstheme="majorHAnsi"/>
          <w:i/>
          <w:szCs w:val="24"/>
          <w:lang w:eastAsia="sv-SE"/>
        </w:rPr>
        <w:t>Dagordningen</w:t>
      </w:r>
    </w:p>
    <w:p w14:paraId="73257BB2" w14:textId="77777777" w:rsidR="00375C01" w:rsidRPr="00694270" w:rsidRDefault="00375C01" w:rsidP="0069702C">
      <w:pPr>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En dagordning är en förteckning över de ärenden som ska behandlas vid sammanträdet </w:t>
      </w:r>
    </w:p>
    <w:p w14:paraId="00075D98" w14:textId="77777777" w:rsidR="00375C01" w:rsidRPr="00694270" w:rsidRDefault="00375C01" w:rsidP="0069702C">
      <w:pPr>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Dagordningen upprättas av ordföranden. Ofta tar han/hon dock hjälp av sekreteraren. </w:t>
      </w:r>
    </w:p>
    <w:p w14:paraId="359E427F" w14:textId="77777777" w:rsidR="00375C01" w:rsidRPr="00694270" w:rsidRDefault="00375C01" w:rsidP="0069702C">
      <w:pPr>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Det är viktigt att ärendena i dagordningen presenteras i den ordning som de ska behandlas.</w:t>
      </w:r>
    </w:p>
    <w:p w14:paraId="1369D769" w14:textId="77777777" w:rsidR="0069702C" w:rsidRDefault="00375C01" w:rsidP="0069702C">
      <w:pPr>
        <w:pStyle w:val="Normalwebb"/>
        <w:ind w:left="567" w:right="567"/>
        <w:rPr>
          <w:rFonts w:asciiTheme="majorHAnsi" w:hAnsiTheme="majorHAnsi" w:cstheme="majorHAnsi"/>
        </w:rPr>
      </w:pPr>
      <w:r w:rsidRPr="00694270">
        <w:rPr>
          <w:rFonts w:asciiTheme="majorHAnsi" w:hAnsiTheme="majorHAnsi" w:cstheme="majorHAnsi"/>
        </w:rPr>
        <w:t>Här är en vanlig modell:</w:t>
      </w:r>
    </w:p>
    <w:p w14:paraId="5E798D04" w14:textId="77777777" w:rsidR="0069702C" w:rsidRDefault="0069702C" w:rsidP="0069702C">
      <w:pPr>
        <w:pStyle w:val="Normalwebb"/>
        <w:ind w:left="567" w:right="567"/>
        <w:rPr>
          <w:rFonts w:asciiTheme="majorHAnsi" w:hAnsiTheme="majorHAnsi" w:cstheme="majorHAnsi"/>
        </w:rPr>
      </w:pPr>
      <w:r>
        <w:rPr>
          <w:rFonts w:asciiTheme="majorHAnsi" w:hAnsiTheme="majorHAnsi" w:cstheme="majorHAnsi"/>
        </w:rPr>
        <w:t xml:space="preserve">•    </w:t>
      </w:r>
      <w:r w:rsidR="00375C01" w:rsidRPr="00694270">
        <w:rPr>
          <w:rFonts w:asciiTheme="majorHAnsi" w:hAnsiTheme="majorHAnsi" w:cstheme="majorHAnsi"/>
        </w:rPr>
        <w:t xml:space="preserve">Mötets öppnande </w:t>
      </w:r>
    </w:p>
    <w:p w14:paraId="7823C34B" w14:textId="77777777" w:rsidR="00375C01" w:rsidRPr="00694270" w:rsidRDefault="0069702C" w:rsidP="0069702C">
      <w:pPr>
        <w:pStyle w:val="Normalwebb"/>
        <w:ind w:left="567" w:right="567"/>
        <w:rPr>
          <w:rFonts w:asciiTheme="majorHAnsi" w:hAnsiTheme="majorHAnsi" w:cstheme="majorHAnsi"/>
        </w:rPr>
      </w:pPr>
      <w:r>
        <w:rPr>
          <w:rFonts w:asciiTheme="majorHAnsi" w:hAnsiTheme="majorHAnsi" w:cstheme="majorHAnsi"/>
        </w:rPr>
        <w:lastRenderedPageBreak/>
        <w:t xml:space="preserve">•    </w:t>
      </w:r>
      <w:r w:rsidR="00375C01" w:rsidRPr="00694270">
        <w:rPr>
          <w:rFonts w:asciiTheme="majorHAnsi" w:hAnsiTheme="majorHAnsi" w:cstheme="majorHAnsi"/>
        </w:rPr>
        <w:t xml:space="preserve">Val av ordförande </w:t>
      </w:r>
    </w:p>
    <w:p w14:paraId="0F080338" w14:textId="77777777" w:rsidR="00375C01" w:rsidRPr="00694270" w:rsidRDefault="00375C01" w:rsidP="0069702C">
      <w:pPr>
        <w:pStyle w:val="Normalwebb"/>
        <w:numPr>
          <w:ilvl w:val="0"/>
          <w:numId w:val="12"/>
        </w:numPr>
        <w:ind w:left="567" w:right="567" w:firstLine="0"/>
        <w:rPr>
          <w:rFonts w:asciiTheme="majorHAnsi" w:hAnsiTheme="majorHAnsi" w:cstheme="majorHAnsi"/>
        </w:rPr>
      </w:pPr>
      <w:r w:rsidRPr="00694270">
        <w:rPr>
          <w:rFonts w:asciiTheme="majorHAnsi" w:hAnsiTheme="majorHAnsi" w:cstheme="majorHAnsi"/>
        </w:rPr>
        <w:t xml:space="preserve">Val av sekreterare </w:t>
      </w:r>
    </w:p>
    <w:p w14:paraId="41702F45" w14:textId="77777777" w:rsidR="0069702C" w:rsidRDefault="00375C01" w:rsidP="0069702C">
      <w:pPr>
        <w:pStyle w:val="Normalwebb"/>
        <w:numPr>
          <w:ilvl w:val="0"/>
          <w:numId w:val="12"/>
        </w:numPr>
        <w:ind w:left="567" w:right="567" w:firstLine="0"/>
        <w:rPr>
          <w:rFonts w:asciiTheme="majorHAnsi" w:hAnsiTheme="majorHAnsi" w:cstheme="majorHAnsi"/>
        </w:rPr>
      </w:pPr>
      <w:r w:rsidRPr="00694270">
        <w:rPr>
          <w:rFonts w:asciiTheme="majorHAnsi" w:hAnsiTheme="majorHAnsi" w:cstheme="majorHAnsi"/>
        </w:rPr>
        <w:t xml:space="preserve">Val av justeringsperson(er) </w:t>
      </w:r>
    </w:p>
    <w:p w14:paraId="07D23F30" w14:textId="77777777" w:rsidR="00375C01" w:rsidRPr="0069702C" w:rsidRDefault="00375C01" w:rsidP="0069702C">
      <w:pPr>
        <w:pStyle w:val="Normalwebb"/>
        <w:numPr>
          <w:ilvl w:val="0"/>
          <w:numId w:val="12"/>
        </w:numPr>
        <w:ind w:left="567" w:right="567" w:firstLine="0"/>
        <w:rPr>
          <w:rFonts w:asciiTheme="majorHAnsi" w:hAnsiTheme="majorHAnsi" w:cstheme="majorHAnsi"/>
        </w:rPr>
      </w:pPr>
      <w:r w:rsidRPr="0069702C">
        <w:rPr>
          <w:rFonts w:asciiTheme="majorHAnsi" w:hAnsiTheme="majorHAnsi" w:cstheme="majorHAnsi"/>
        </w:rPr>
        <w:t xml:space="preserve">Eventuella adjungeringar </w:t>
      </w:r>
    </w:p>
    <w:p w14:paraId="27CED51A" w14:textId="77777777" w:rsidR="00375C01" w:rsidRPr="00694270" w:rsidRDefault="00375C01" w:rsidP="0069702C">
      <w:pPr>
        <w:pStyle w:val="Normalwebb"/>
        <w:numPr>
          <w:ilvl w:val="0"/>
          <w:numId w:val="12"/>
        </w:numPr>
        <w:ind w:left="567" w:right="567" w:firstLine="0"/>
        <w:rPr>
          <w:rFonts w:asciiTheme="majorHAnsi" w:hAnsiTheme="majorHAnsi" w:cstheme="majorHAnsi"/>
        </w:rPr>
      </w:pPr>
      <w:r w:rsidRPr="00694270">
        <w:rPr>
          <w:rFonts w:asciiTheme="majorHAnsi" w:hAnsiTheme="majorHAnsi" w:cstheme="majorHAnsi"/>
        </w:rPr>
        <w:t xml:space="preserve">Dagordningens godkännande </w:t>
      </w:r>
    </w:p>
    <w:p w14:paraId="44D216EB" w14:textId="77777777" w:rsidR="00375C01" w:rsidRPr="00694270" w:rsidRDefault="00375C01" w:rsidP="0069702C">
      <w:pPr>
        <w:pStyle w:val="Normalwebb"/>
        <w:numPr>
          <w:ilvl w:val="0"/>
          <w:numId w:val="12"/>
        </w:numPr>
        <w:ind w:left="567" w:right="567" w:firstLine="0"/>
        <w:rPr>
          <w:rFonts w:asciiTheme="majorHAnsi" w:hAnsiTheme="majorHAnsi" w:cstheme="majorHAnsi"/>
        </w:rPr>
      </w:pPr>
      <w:r w:rsidRPr="00694270">
        <w:rPr>
          <w:rFonts w:asciiTheme="majorHAnsi" w:hAnsiTheme="majorHAnsi" w:cstheme="majorHAnsi"/>
        </w:rPr>
        <w:t>Justering av föregående mötesprotokoll</w:t>
      </w:r>
    </w:p>
    <w:p w14:paraId="4AC6125B" w14:textId="77777777" w:rsidR="00375C01" w:rsidRPr="00694270" w:rsidRDefault="00375C01" w:rsidP="0069702C">
      <w:pPr>
        <w:pStyle w:val="Normalwebb"/>
        <w:numPr>
          <w:ilvl w:val="0"/>
          <w:numId w:val="12"/>
        </w:numPr>
        <w:ind w:left="567" w:right="567" w:firstLine="0"/>
        <w:rPr>
          <w:rFonts w:asciiTheme="majorHAnsi" w:hAnsiTheme="majorHAnsi" w:cstheme="majorHAnsi"/>
        </w:rPr>
      </w:pPr>
      <w:r w:rsidRPr="00694270">
        <w:rPr>
          <w:rFonts w:asciiTheme="majorHAnsi" w:hAnsiTheme="majorHAnsi" w:cstheme="majorHAnsi"/>
        </w:rPr>
        <w:t>Rapporter och meddelanden</w:t>
      </w:r>
    </w:p>
    <w:p w14:paraId="2BBB16DC" w14:textId="77777777" w:rsidR="00375C01" w:rsidRPr="00694270" w:rsidRDefault="00375C01" w:rsidP="0069702C">
      <w:pPr>
        <w:pStyle w:val="Normalwebb"/>
        <w:ind w:left="1304" w:right="567"/>
        <w:rPr>
          <w:rFonts w:asciiTheme="majorHAnsi" w:hAnsiTheme="majorHAnsi" w:cstheme="majorHAnsi"/>
        </w:rPr>
      </w:pPr>
      <w:r w:rsidRPr="00694270">
        <w:rPr>
          <w:rFonts w:asciiTheme="majorHAnsi" w:hAnsiTheme="majorHAnsi" w:cstheme="majorHAnsi"/>
        </w:rPr>
        <w:t>– Ledamöterna rapporterar</w:t>
      </w:r>
      <w:r w:rsidRPr="00694270">
        <w:rPr>
          <w:rFonts w:asciiTheme="majorHAnsi" w:hAnsiTheme="majorHAnsi" w:cstheme="majorHAnsi"/>
        </w:rPr>
        <w:br/>
        <w:t>– Rapporter från arbetsgrupper</w:t>
      </w:r>
      <w:r w:rsidRPr="00694270">
        <w:rPr>
          <w:rFonts w:asciiTheme="majorHAnsi" w:hAnsiTheme="majorHAnsi" w:cstheme="majorHAnsi"/>
        </w:rPr>
        <w:br/>
        <w:t xml:space="preserve">– Rapporter från övriga förtroendevalda </w:t>
      </w:r>
    </w:p>
    <w:p w14:paraId="4368BBAE" w14:textId="77777777" w:rsidR="00375C01" w:rsidRPr="00694270" w:rsidRDefault="00375C01" w:rsidP="0069702C">
      <w:pPr>
        <w:pStyle w:val="Normalwebb"/>
        <w:ind w:left="1560" w:right="567" w:hanging="1134"/>
        <w:rPr>
          <w:rFonts w:asciiTheme="majorHAnsi" w:hAnsiTheme="majorHAnsi" w:cstheme="majorHAnsi"/>
        </w:rPr>
      </w:pPr>
      <w:r w:rsidRPr="00694270">
        <w:rPr>
          <w:rFonts w:asciiTheme="majorHAnsi" w:hAnsiTheme="majorHAnsi" w:cstheme="majorHAnsi"/>
        </w:rPr>
        <w:t>•  Övriga frågor</w:t>
      </w:r>
      <w:r w:rsidRPr="00694270">
        <w:rPr>
          <w:rFonts w:asciiTheme="majorHAnsi" w:hAnsiTheme="majorHAnsi" w:cstheme="majorHAnsi"/>
        </w:rPr>
        <w:br/>
        <w:t>– Frågor som väckts vid mötet</w:t>
      </w:r>
    </w:p>
    <w:p w14:paraId="23F4E02C" w14:textId="77777777" w:rsidR="00375C01" w:rsidRPr="00694270" w:rsidRDefault="00375C01" w:rsidP="0069702C">
      <w:pPr>
        <w:spacing w:before="100" w:beforeAutospacing="1" w:after="100" w:afterAutospacing="1"/>
        <w:ind w:left="1560" w:right="567" w:hanging="1134"/>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  Tid för nästa sammanträde   </w:t>
      </w:r>
    </w:p>
    <w:p w14:paraId="0448C949" w14:textId="77777777" w:rsidR="00375C01" w:rsidRPr="00694270" w:rsidRDefault="00375C01" w:rsidP="0069702C">
      <w:pPr>
        <w:spacing w:before="100" w:beforeAutospacing="1" w:after="100" w:afterAutospacing="1"/>
        <w:ind w:left="1560" w:right="567" w:hanging="1134"/>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Mötets avslutning</w:t>
      </w:r>
    </w:p>
    <w:p w14:paraId="775EAC10" w14:textId="77777777" w:rsidR="00375C01" w:rsidRPr="00694270" w:rsidRDefault="00375C01" w:rsidP="0069702C">
      <w:pPr>
        <w:pStyle w:val="Normalwebb"/>
        <w:ind w:right="567"/>
        <w:rPr>
          <w:rFonts w:asciiTheme="majorHAnsi" w:hAnsiTheme="majorHAnsi" w:cstheme="majorHAnsi"/>
          <w:i/>
        </w:rPr>
      </w:pPr>
      <w:r w:rsidRPr="00694270">
        <w:rPr>
          <w:rFonts w:asciiTheme="majorHAnsi" w:hAnsiTheme="majorHAnsi" w:cstheme="majorHAnsi"/>
          <w:i/>
        </w:rPr>
        <w:t>Förberedelser av ärenden inför styrelsemötet</w:t>
      </w:r>
    </w:p>
    <w:p w14:paraId="05FBEB03" w14:textId="77777777" w:rsidR="00375C01" w:rsidRPr="00694270" w:rsidRDefault="00375C01" w:rsidP="0069702C">
      <w:pPr>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Vissa frågor är enkla att förbereda, </w:t>
      </w:r>
      <w:proofErr w:type="gramStart"/>
      <w:r w:rsidRPr="00694270">
        <w:rPr>
          <w:rFonts w:asciiTheme="majorHAnsi" w:eastAsia="Times New Roman" w:hAnsiTheme="majorHAnsi" w:cstheme="majorHAnsi"/>
          <w:szCs w:val="24"/>
          <w:lang w:eastAsia="sv-SE"/>
        </w:rPr>
        <w:t>t.ex.</w:t>
      </w:r>
      <w:proofErr w:type="gramEnd"/>
      <w:r w:rsidRPr="00694270">
        <w:rPr>
          <w:rFonts w:asciiTheme="majorHAnsi" w:eastAsia="Times New Roman" w:hAnsiTheme="majorHAnsi" w:cstheme="majorHAnsi"/>
          <w:szCs w:val="24"/>
          <w:lang w:eastAsia="sv-SE"/>
        </w:rPr>
        <w:t xml:space="preserve"> rapporter och meddelanden, medan andra frågor kräver längre tid. Några kanske behöver förberedas i en särskild arbetsgrupp. Varje ärende ska utmynna i ett </w:t>
      </w:r>
      <w:r w:rsidRPr="00694270">
        <w:rPr>
          <w:rFonts w:asciiTheme="majorHAnsi" w:eastAsia="Times New Roman" w:hAnsiTheme="majorHAnsi" w:cstheme="majorHAnsi"/>
          <w:b/>
          <w:szCs w:val="24"/>
          <w:lang w:eastAsia="sv-SE"/>
        </w:rPr>
        <w:t>besluts</w:t>
      </w:r>
      <w:r w:rsidRPr="00694270">
        <w:rPr>
          <w:rFonts w:asciiTheme="majorHAnsi" w:eastAsia="Times New Roman" w:hAnsiTheme="majorHAnsi" w:cstheme="majorHAnsi"/>
          <w:szCs w:val="24"/>
          <w:lang w:eastAsia="sv-SE"/>
        </w:rPr>
        <w:t xml:space="preserve">förslag. </w:t>
      </w:r>
    </w:p>
    <w:p w14:paraId="2C7375AF" w14:textId="77777777" w:rsidR="00375C01" w:rsidRPr="00694270" w:rsidRDefault="00375C01" w:rsidP="0069702C">
      <w:pPr>
        <w:spacing w:before="100" w:beforeAutospacing="1" w:after="100" w:afterAutospacing="1"/>
        <w:ind w:right="567"/>
        <w:rPr>
          <w:rFonts w:asciiTheme="majorHAnsi" w:eastAsia="Times New Roman" w:hAnsiTheme="majorHAnsi" w:cstheme="majorHAnsi"/>
          <w:i/>
          <w:szCs w:val="24"/>
          <w:lang w:eastAsia="sv-SE"/>
        </w:rPr>
      </w:pPr>
      <w:r w:rsidRPr="00694270">
        <w:rPr>
          <w:rFonts w:asciiTheme="majorHAnsi" w:eastAsia="Times New Roman" w:hAnsiTheme="majorHAnsi" w:cstheme="majorHAnsi"/>
          <w:i/>
          <w:szCs w:val="24"/>
          <w:lang w:eastAsia="sv-SE"/>
        </w:rPr>
        <w:t>Praktiska detaljer</w:t>
      </w:r>
    </w:p>
    <w:p w14:paraId="647678C3" w14:textId="77777777" w:rsidR="00375C01" w:rsidRPr="00694270" w:rsidRDefault="00375C01" w:rsidP="0069702C">
      <w:pPr>
        <w:spacing w:before="100" w:beforeAutospacing="1" w:after="100" w:afterAutospacing="1"/>
        <w:ind w:left="567"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Ta med extra möteshandlingar såsom dagordningen; det är nästan alltid några som glömmer sina. </w:t>
      </w:r>
    </w:p>
    <w:p w14:paraId="3003C7E7"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p>
    <w:p w14:paraId="1C18B473" w14:textId="77777777" w:rsidR="00375C01" w:rsidRPr="00694270" w:rsidRDefault="00375C01" w:rsidP="0069702C">
      <w:pPr>
        <w:pStyle w:val="Normalwebb"/>
        <w:ind w:right="567"/>
        <w:jc w:val="center"/>
        <w:rPr>
          <w:rFonts w:asciiTheme="majorHAnsi" w:hAnsiTheme="majorHAnsi" w:cstheme="majorHAnsi"/>
          <w:b/>
        </w:rPr>
      </w:pPr>
      <w:r w:rsidRPr="00694270">
        <w:rPr>
          <w:rFonts w:asciiTheme="majorHAnsi" w:hAnsiTheme="majorHAnsi" w:cstheme="majorHAnsi"/>
          <w:b/>
          <w:caps/>
        </w:rPr>
        <w:t>Genomförandet av</w:t>
      </w:r>
      <w:r w:rsidRPr="00694270">
        <w:rPr>
          <w:rFonts w:asciiTheme="majorHAnsi" w:hAnsiTheme="majorHAnsi" w:cstheme="majorHAnsi"/>
          <w:b/>
        </w:rPr>
        <w:t xml:space="preserve"> SAMMANTRÄDET</w:t>
      </w:r>
    </w:p>
    <w:p w14:paraId="7ACF56D9"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Sekreteraren är tillsammans med ordföranden sammanträdets viktigaste funktionär. Sekreteraren ansvarar för att mötesprotokoll skrivs. </w:t>
      </w:r>
    </w:p>
    <w:p w14:paraId="7F43B013"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Sammanträdet öppnas av ordföranden som också hälsar välkommen.</w:t>
      </w:r>
    </w:p>
    <w:p w14:paraId="62C6C2CF"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Om ordföranden inte är närvarande öppnas sammanträdet av vice ordföranden eller av annan som styrelsen utsett. </w:t>
      </w:r>
    </w:p>
    <w:p w14:paraId="7E2C6D6A" w14:textId="77777777" w:rsidR="00375C01" w:rsidRPr="00694270" w:rsidRDefault="00375C01" w:rsidP="0069702C">
      <w:pPr>
        <w:spacing w:before="100" w:beforeAutospacing="1" w:after="100" w:afterAutospacing="1"/>
        <w:ind w:right="567"/>
        <w:rPr>
          <w:rFonts w:asciiTheme="majorHAnsi" w:eastAsia="Times New Roman" w:hAnsiTheme="majorHAnsi" w:cstheme="majorHAnsi"/>
          <w:i/>
          <w:szCs w:val="24"/>
          <w:lang w:eastAsia="sv-SE"/>
        </w:rPr>
      </w:pPr>
      <w:r w:rsidRPr="00694270">
        <w:rPr>
          <w:rFonts w:asciiTheme="majorHAnsi" w:eastAsia="Times New Roman" w:hAnsiTheme="majorHAnsi" w:cstheme="majorHAnsi"/>
          <w:i/>
          <w:szCs w:val="24"/>
          <w:lang w:eastAsia="sv-SE"/>
        </w:rPr>
        <w:t>Ordföranden styr mötet</w:t>
      </w:r>
    </w:p>
    <w:p w14:paraId="096E8322"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En viktig uppgift för ordföranden är att hålla reda på talarordningen. Till sin hjälp har ordföranden en talarlista där han/hon antecknar alla som önskar yttra sig. </w:t>
      </w:r>
    </w:p>
    <w:p w14:paraId="6FA95A22"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lastRenderedPageBreak/>
        <w:t xml:space="preserve">Talarlistan ska följas. Talarna får ordet i den ordning de anmält sig på talarlistan. I tre fall får dock talarlistan brytas. Det gäller när någon begär 1. ordningsfråga, 2. </w:t>
      </w:r>
      <w:proofErr w:type="gramStart"/>
      <w:r w:rsidRPr="00694270">
        <w:rPr>
          <w:rFonts w:asciiTheme="majorHAnsi" w:eastAsia="Times New Roman" w:hAnsiTheme="majorHAnsi" w:cstheme="majorHAnsi"/>
          <w:szCs w:val="24"/>
          <w:lang w:eastAsia="sv-SE"/>
        </w:rPr>
        <w:t>sakupplysning ,</w:t>
      </w:r>
      <w:proofErr w:type="gramEnd"/>
      <w:r w:rsidRPr="00694270">
        <w:rPr>
          <w:rFonts w:asciiTheme="majorHAnsi" w:eastAsia="Times New Roman" w:hAnsiTheme="majorHAnsi" w:cstheme="majorHAnsi"/>
          <w:szCs w:val="24"/>
          <w:lang w:eastAsia="sv-SE"/>
        </w:rPr>
        <w:t xml:space="preserve"> eller 3. replik. </w:t>
      </w:r>
    </w:p>
    <w:p w14:paraId="4EF3BFB0"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Ordföranden har en rad möjligheter att styra sammanträdet.</w:t>
      </w:r>
      <w:r w:rsidRPr="00694270">
        <w:rPr>
          <w:rFonts w:asciiTheme="majorHAnsi" w:eastAsia="Times New Roman" w:hAnsiTheme="majorHAnsi" w:cstheme="majorHAnsi"/>
          <w:i/>
          <w:szCs w:val="24"/>
          <w:lang w:eastAsia="sv-SE"/>
        </w:rPr>
        <w:t xml:space="preserve"> Att sätta streck i debatten</w:t>
      </w:r>
      <w:r w:rsidRPr="00694270">
        <w:rPr>
          <w:rFonts w:asciiTheme="majorHAnsi" w:eastAsia="Times New Roman" w:hAnsiTheme="majorHAnsi" w:cstheme="majorHAnsi"/>
          <w:szCs w:val="24"/>
          <w:lang w:eastAsia="sv-SE"/>
        </w:rPr>
        <w:t xml:space="preserve"> är menat att förkorta den. När talarlistan är tom går ordförande automatiskt över till beslutsfattandet. Ordförande kan också föreslå en </w:t>
      </w:r>
      <w:r w:rsidRPr="00694270">
        <w:rPr>
          <w:rFonts w:asciiTheme="majorHAnsi" w:eastAsia="Times New Roman" w:hAnsiTheme="majorHAnsi" w:cstheme="majorHAnsi"/>
          <w:i/>
          <w:szCs w:val="24"/>
          <w:lang w:eastAsia="sv-SE"/>
        </w:rPr>
        <w:t>paus</w:t>
      </w:r>
      <w:r w:rsidRPr="00694270">
        <w:rPr>
          <w:rFonts w:asciiTheme="majorHAnsi" w:eastAsia="Times New Roman" w:hAnsiTheme="majorHAnsi" w:cstheme="majorHAnsi"/>
          <w:szCs w:val="24"/>
          <w:lang w:eastAsia="sv-SE"/>
        </w:rPr>
        <w:t xml:space="preserve"> (ajournering) vilket innebär att mötet skjuts upp på kortare eller längre tid. En tredje variant är </w:t>
      </w:r>
      <w:r w:rsidRPr="00694270">
        <w:rPr>
          <w:rFonts w:asciiTheme="majorHAnsi" w:eastAsia="Times New Roman" w:hAnsiTheme="majorHAnsi" w:cstheme="majorHAnsi"/>
          <w:i/>
          <w:szCs w:val="24"/>
          <w:lang w:eastAsia="sv-SE"/>
        </w:rPr>
        <w:t>bordläggning</w:t>
      </w:r>
      <w:r w:rsidRPr="00694270">
        <w:rPr>
          <w:rFonts w:asciiTheme="majorHAnsi" w:eastAsia="Times New Roman" w:hAnsiTheme="majorHAnsi" w:cstheme="majorHAnsi"/>
          <w:szCs w:val="24"/>
          <w:lang w:eastAsia="sv-SE"/>
        </w:rPr>
        <w:t xml:space="preserve"> som innebär att en sakdiskussion flyttas till ett följande möte.</w:t>
      </w:r>
    </w:p>
    <w:p w14:paraId="780DAE28"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Men </w:t>
      </w:r>
      <w:proofErr w:type="gramStart"/>
      <w:r w:rsidRPr="00694270">
        <w:rPr>
          <w:rFonts w:asciiTheme="majorHAnsi" w:eastAsia="Times New Roman" w:hAnsiTheme="majorHAnsi" w:cstheme="majorHAnsi"/>
          <w:szCs w:val="24"/>
          <w:lang w:eastAsia="sv-SE"/>
        </w:rPr>
        <w:t>framförallt</w:t>
      </w:r>
      <w:proofErr w:type="gramEnd"/>
      <w:r w:rsidRPr="00694270">
        <w:rPr>
          <w:rFonts w:asciiTheme="majorHAnsi" w:eastAsia="Times New Roman" w:hAnsiTheme="majorHAnsi" w:cstheme="majorHAnsi"/>
          <w:szCs w:val="24"/>
          <w:lang w:eastAsia="sv-SE"/>
        </w:rPr>
        <w:t xml:space="preserve"> är ordförandes uppgift att stimulera diskussionen och se till att så många synpunkter som möjligt redovisas och nya infallsvinklar kommer fram.</w:t>
      </w:r>
    </w:p>
    <w:p w14:paraId="3FDF31F6" w14:textId="77777777" w:rsidR="00375C01" w:rsidRPr="00694270" w:rsidRDefault="00375C01" w:rsidP="0069702C">
      <w:pPr>
        <w:spacing w:before="100" w:beforeAutospacing="1" w:after="100" w:afterAutospacing="1"/>
        <w:ind w:right="567"/>
        <w:rPr>
          <w:rFonts w:asciiTheme="majorHAnsi" w:eastAsia="Times New Roman" w:hAnsiTheme="majorHAnsi" w:cstheme="majorHAnsi"/>
          <w:i/>
          <w:szCs w:val="24"/>
          <w:lang w:eastAsia="sv-SE"/>
        </w:rPr>
      </w:pPr>
      <w:r w:rsidRPr="00694270">
        <w:rPr>
          <w:rFonts w:asciiTheme="majorHAnsi" w:eastAsia="Times New Roman" w:hAnsiTheme="majorHAnsi" w:cstheme="majorHAnsi"/>
          <w:i/>
          <w:szCs w:val="24"/>
          <w:lang w:eastAsia="sv-SE"/>
        </w:rPr>
        <w:t xml:space="preserve"> Dagordningen fastställs</w:t>
      </w:r>
    </w:p>
    <w:p w14:paraId="708C86E7"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Efter upprop, eventuell justering av röstlängd och beslut om eventuella adjungeringar ska föredragningslistan fastställas. Om någon av deltagarna önskar ändra föredragningslistan ska förslag till ändringar eller tillägg riktas till ordföranden. Ordföranden frågar sedan deltagarna om föredragningslistan kan fastställas i sitt ursprungliga skick eller i enlighet med de framförda ändringsförslagen. </w:t>
      </w:r>
    </w:p>
    <w:p w14:paraId="5A203245" w14:textId="77777777" w:rsidR="00375C01" w:rsidRPr="00694270" w:rsidRDefault="00375C01" w:rsidP="0069702C">
      <w:pPr>
        <w:spacing w:before="100" w:beforeAutospacing="1" w:after="100" w:afterAutospacing="1"/>
        <w:ind w:right="567"/>
        <w:rPr>
          <w:rFonts w:asciiTheme="majorHAnsi" w:eastAsia="Times New Roman" w:hAnsiTheme="majorHAnsi" w:cstheme="majorHAnsi"/>
          <w:i/>
          <w:szCs w:val="24"/>
          <w:lang w:eastAsia="sv-SE"/>
        </w:rPr>
      </w:pPr>
      <w:r w:rsidRPr="00694270">
        <w:rPr>
          <w:rFonts w:asciiTheme="majorHAnsi" w:eastAsia="Times New Roman" w:hAnsiTheme="majorHAnsi" w:cstheme="majorHAnsi"/>
          <w:i/>
          <w:szCs w:val="24"/>
          <w:lang w:eastAsia="sv-SE"/>
        </w:rPr>
        <w:t>Ärendebehandling</w:t>
      </w:r>
    </w:p>
    <w:p w14:paraId="20355FB4"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Behandlingen av varje ärende inleds med att ordföranden eller någon annan utsedd person som är insatt i frågan </w:t>
      </w:r>
      <w:r w:rsidRPr="00694270">
        <w:rPr>
          <w:rFonts w:asciiTheme="majorHAnsi" w:eastAsia="Times New Roman" w:hAnsiTheme="majorHAnsi" w:cstheme="majorHAnsi"/>
          <w:i/>
          <w:szCs w:val="24"/>
          <w:lang w:eastAsia="sv-SE"/>
        </w:rPr>
        <w:t>presenterar</w:t>
      </w:r>
      <w:r w:rsidRPr="00694270">
        <w:rPr>
          <w:rFonts w:asciiTheme="majorHAnsi" w:eastAsia="Times New Roman" w:hAnsiTheme="majorHAnsi" w:cstheme="majorHAnsi"/>
          <w:szCs w:val="24"/>
          <w:lang w:eastAsia="sv-SE"/>
        </w:rPr>
        <w:t xml:space="preserve"> </w:t>
      </w:r>
    </w:p>
    <w:p w14:paraId="3AA53FAD"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ärendet. Därefter följer en </w:t>
      </w:r>
      <w:r w:rsidRPr="00694270">
        <w:rPr>
          <w:rFonts w:asciiTheme="majorHAnsi" w:eastAsia="Times New Roman" w:hAnsiTheme="majorHAnsi" w:cstheme="majorHAnsi"/>
          <w:i/>
          <w:szCs w:val="24"/>
          <w:lang w:eastAsia="sv-SE"/>
        </w:rPr>
        <w:t>diskussion</w:t>
      </w:r>
      <w:r w:rsidRPr="00694270">
        <w:rPr>
          <w:rFonts w:asciiTheme="majorHAnsi" w:eastAsia="Times New Roman" w:hAnsiTheme="majorHAnsi" w:cstheme="majorHAnsi"/>
          <w:szCs w:val="24"/>
          <w:lang w:eastAsia="sv-SE"/>
        </w:rPr>
        <w:t xml:space="preserve"> och därpå ett </w:t>
      </w:r>
      <w:r w:rsidRPr="00694270">
        <w:rPr>
          <w:rFonts w:asciiTheme="majorHAnsi" w:eastAsia="Times New Roman" w:hAnsiTheme="majorHAnsi" w:cstheme="majorHAnsi"/>
          <w:i/>
          <w:szCs w:val="24"/>
          <w:lang w:eastAsia="sv-SE"/>
        </w:rPr>
        <w:t>beslut</w:t>
      </w:r>
      <w:r w:rsidRPr="00694270">
        <w:rPr>
          <w:rFonts w:asciiTheme="majorHAnsi" w:eastAsia="Times New Roman" w:hAnsiTheme="majorHAnsi" w:cstheme="majorHAnsi"/>
          <w:szCs w:val="24"/>
          <w:lang w:eastAsia="sv-SE"/>
        </w:rPr>
        <w:t>.</w:t>
      </w:r>
    </w:p>
    <w:p w14:paraId="7088AE08" w14:textId="77777777" w:rsidR="00375C01" w:rsidRPr="00694270" w:rsidRDefault="00375C01" w:rsidP="0069702C">
      <w:pPr>
        <w:pStyle w:val="Normalwebb"/>
        <w:ind w:right="567"/>
        <w:rPr>
          <w:rFonts w:asciiTheme="majorHAnsi" w:hAnsiTheme="majorHAnsi" w:cstheme="majorHAnsi"/>
        </w:rPr>
      </w:pPr>
      <w:r w:rsidRPr="00694270">
        <w:rPr>
          <w:rFonts w:asciiTheme="majorHAnsi" w:hAnsiTheme="majorHAnsi" w:cstheme="majorHAnsi"/>
        </w:rPr>
        <w:t xml:space="preserve">Presentationen bör innehålla: </w:t>
      </w:r>
    </w:p>
    <w:p w14:paraId="46894F1C" w14:textId="77777777" w:rsidR="00375C01" w:rsidRPr="00694270" w:rsidRDefault="00375C01" w:rsidP="0069702C">
      <w:pPr>
        <w:pStyle w:val="Normalwebb"/>
        <w:numPr>
          <w:ilvl w:val="0"/>
          <w:numId w:val="13"/>
        </w:numPr>
        <w:ind w:right="567"/>
        <w:rPr>
          <w:rFonts w:asciiTheme="majorHAnsi" w:hAnsiTheme="majorHAnsi" w:cstheme="majorHAnsi"/>
        </w:rPr>
      </w:pPr>
      <w:r w:rsidRPr="00694270">
        <w:rPr>
          <w:rFonts w:asciiTheme="majorHAnsi" w:hAnsiTheme="majorHAnsi" w:cstheme="majorHAnsi"/>
        </w:rPr>
        <w:t xml:space="preserve">ärendets bakgrund </w:t>
      </w:r>
    </w:p>
    <w:p w14:paraId="1CACB5B9" w14:textId="77777777" w:rsidR="00375C01" w:rsidRPr="00694270" w:rsidRDefault="00375C01" w:rsidP="0069702C">
      <w:pPr>
        <w:pStyle w:val="Normalwebb"/>
        <w:numPr>
          <w:ilvl w:val="0"/>
          <w:numId w:val="13"/>
        </w:numPr>
        <w:ind w:right="567"/>
        <w:rPr>
          <w:rFonts w:asciiTheme="majorHAnsi" w:hAnsiTheme="majorHAnsi" w:cstheme="majorHAnsi"/>
        </w:rPr>
      </w:pPr>
      <w:r w:rsidRPr="00694270">
        <w:rPr>
          <w:rFonts w:asciiTheme="majorHAnsi" w:hAnsiTheme="majorHAnsi" w:cstheme="majorHAnsi"/>
        </w:rPr>
        <w:t xml:space="preserve">tidigare diskussioner i frågan </w:t>
      </w:r>
    </w:p>
    <w:p w14:paraId="28C437CD" w14:textId="77777777" w:rsidR="00375C01" w:rsidRPr="00694270" w:rsidRDefault="00375C01" w:rsidP="0069702C">
      <w:pPr>
        <w:pStyle w:val="Normalwebb"/>
        <w:numPr>
          <w:ilvl w:val="0"/>
          <w:numId w:val="13"/>
        </w:numPr>
        <w:ind w:right="567"/>
        <w:rPr>
          <w:rFonts w:asciiTheme="majorHAnsi" w:hAnsiTheme="majorHAnsi" w:cstheme="majorHAnsi"/>
        </w:rPr>
      </w:pPr>
      <w:r w:rsidRPr="00694270">
        <w:rPr>
          <w:rFonts w:asciiTheme="majorHAnsi" w:hAnsiTheme="majorHAnsi" w:cstheme="majorHAnsi"/>
        </w:rPr>
        <w:t xml:space="preserve">skälen till att beredning gjorts </w:t>
      </w:r>
    </w:p>
    <w:p w14:paraId="0A9D72CA" w14:textId="77777777" w:rsidR="00375C01" w:rsidRPr="00694270" w:rsidRDefault="00375C01" w:rsidP="0069702C">
      <w:pPr>
        <w:pStyle w:val="Normalwebb"/>
        <w:numPr>
          <w:ilvl w:val="0"/>
          <w:numId w:val="13"/>
        </w:numPr>
        <w:ind w:right="567"/>
        <w:rPr>
          <w:rFonts w:asciiTheme="majorHAnsi" w:hAnsiTheme="majorHAnsi" w:cstheme="majorHAnsi"/>
        </w:rPr>
      </w:pPr>
      <w:r w:rsidRPr="00694270">
        <w:rPr>
          <w:rFonts w:asciiTheme="majorHAnsi" w:hAnsiTheme="majorHAnsi" w:cstheme="majorHAnsi"/>
        </w:rPr>
        <w:t xml:space="preserve">fakta och eventuella erfarenheter som gjorts under beredningsarbetet </w:t>
      </w:r>
    </w:p>
    <w:p w14:paraId="55497584" w14:textId="77777777" w:rsidR="00375C01" w:rsidRPr="00694270" w:rsidRDefault="00375C01" w:rsidP="0069702C">
      <w:pPr>
        <w:pStyle w:val="Normalwebb"/>
        <w:numPr>
          <w:ilvl w:val="0"/>
          <w:numId w:val="13"/>
        </w:numPr>
        <w:ind w:right="567"/>
        <w:rPr>
          <w:rFonts w:asciiTheme="majorHAnsi" w:hAnsiTheme="majorHAnsi" w:cstheme="majorHAnsi"/>
        </w:rPr>
      </w:pPr>
      <w:r w:rsidRPr="00694270">
        <w:rPr>
          <w:rFonts w:asciiTheme="majorHAnsi" w:hAnsiTheme="majorHAnsi" w:cstheme="majorHAnsi"/>
        </w:rPr>
        <w:t xml:space="preserve">slutsatser, beslutsförslag och konsekvenser. </w:t>
      </w:r>
    </w:p>
    <w:p w14:paraId="7E2E2363" w14:textId="77777777" w:rsidR="00375C01" w:rsidRPr="00694270" w:rsidRDefault="00375C01" w:rsidP="0069702C">
      <w:pPr>
        <w:pStyle w:val="Normalwebb"/>
        <w:ind w:right="567"/>
        <w:rPr>
          <w:rFonts w:asciiTheme="majorHAnsi" w:hAnsiTheme="majorHAnsi" w:cstheme="majorHAnsi"/>
        </w:rPr>
      </w:pPr>
      <w:r w:rsidRPr="00694270">
        <w:rPr>
          <w:rFonts w:asciiTheme="majorHAnsi" w:hAnsiTheme="majorHAnsi" w:cstheme="majorHAnsi"/>
        </w:rPr>
        <w:t xml:space="preserve">Ordföranden leder den följande </w:t>
      </w:r>
      <w:r w:rsidRPr="00694270">
        <w:rPr>
          <w:rFonts w:asciiTheme="majorHAnsi" w:hAnsiTheme="majorHAnsi" w:cstheme="majorHAnsi"/>
          <w:i/>
        </w:rPr>
        <w:t>diskussionen</w:t>
      </w:r>
      <w:r w:rsidRPr="00694270">
        <w:rPr>
          <w:rFonts w:asciiTheme="majorHAnsi" w:hAnsiTheme="majorHAnsi" w:cstheme="majorHAnsi"/>
        </w:rPr>
        <w:t xml:space="preserve">. Han/hon börjar med att lämna ordet fritt. De som önskar tala </w:t>
      </w:r>
      <w:proofErr w:type="gramStart"/>
      <w:r w:rsidRPr="00694270">
        <w:rPr>
          <w:rFonts w:asciiTheme="majorHAnsi" w:hAnsiTheme="majorHAnsi" w:cstheme="majorHAnsi"/>
        </w:rPr>
        <w:t>begär ordet</w:t>
      </w:r>
      <w:proofErr w:type="gramEnd"/>
      <w:r w:rsidRPr="00694270">
        <w:rPr>
          <w:rFonts w:asciiTheme="majorHAnsi" w:hAnsiTheme="majorHAnsi" w:cstheme="majorHAnsi"/>
        </w:rPr>
        <w:t xml:space="preserve"> genom att t ex räcka upp handen. </w:t>
      </w:r>
    </w:p>
    <w:p w14:paraId="4B109662" w14:textId="77777777" w:rsidR="00375C01" w:rsidRPr="00694270" w:rsidRDefault="00375C01" w:rsidP="0069702C">
      <w:pPr>
        <w:pStyle w:val="Normalwebb"/>
        <w:ind w:right="567"/>
        <w:rPr>
          <w:rFonts w:asciiTheme="majorHAnsi" w:hAnsiTheme="majorHAnsi" w:cstheme="majorHAnsi"/>
        </w:rPr>
      </w:pPr>
      <w:r w:rsidRPr="00694270">
        <w:rPr>
          <w:rFonts w:asciiTheme="majorHAnsi" w:hAnsiTheme="majorHAnsi" w:cstheme="majorHAnsi"/>
        </w:rPr>
        <w:t xml:space="preserve">Alla som deltar i sammanträdet ska ha rätt att tala. En överläggning ska därför inte avslutas förrän alla som önskar tala har fått yttra sig </w:t>
      </w:r>
    </w:p>
    <w:p w14:paraId="56660C89" w14:textId="77777777" w:rsidR="00375C01" w:rsidRPr="00694270" w:rsidRDefault="00375C01" w:rsidP="0069702C">
      <w:pPr>
        <w:spacing w:before="100" w:beforeAutospacing="1" w:after="100" w:afterAutospacing="1"/>
        <w:ind w:right="567"/>
        <w:rPr>
          <w:rFonts w:asciiTheme="majorHAnsi" w:hAnsiTheme="majorHAnsi" w:cstheme="majorHAnsi"/>
          <w:szCs w:val="24"/>
        </w:rPr>
      </w:pPr>
      <w:r w:rsidRPr="00694270">
        <w:rPr>
          <w:rFonts w:asciiTheme="majorHAnsi" w:eastAsia="Times New Roman" w:hAnsiTheme="majorHAnsi" w:cstheme="majorHAnsi"/>
          <w:b/>
          <w:szCs w:val="24"/>
          <w:lang w:eastAsia="sv-SE"/>
        </w:rPr>
        <w:t>Beslut</w:t>
      </w:r>
      <w:r w:rsidRPr="00694270">
        <w:rPr>
          <w:rFonts w:asciiTheme="majorHAnsi" w:eastAsia="Times New Roman" w:hAnsiTheme="majorHAnsi" w:cstheme="majorHAnsi"/>
          <w:szCs w:val="24"/>
          <w:lang w:eastAsia="sv-SE"/>
        </w:rPr>
        <w:t xml:space="preserve"> får först fattas när diskussionen är klar. När diskussionen är klar får man inte ta upp den på nytt. När sammanträdet bestämt sig för att gå till beslut får inga nya yrkanden lämnas in. </w:t>
      </w:r>
      <w:r w:rsidRPr="00694270">
        <w:rPr>
          <w:rFonts w:asciiTheme="majorHAnsi" w:hAnsiTheme="majorHAnsi" w:cstheme="majorHAnsi"/>
          <w:szCs w:val="24"/>
        </w:rPr>
        <w:t xml:space="preserve">Ordföranden frågar: ”Är mötet redo att gå till beslut?” </w:t>
      </w:r>
    </w:p>
    <w:p w14:paraId="23FBC2EE" w14:textId="77777777" w:rsidR="00375C01" w:rsidRPr="00694270" w:rsidRDefault="00375C01" w:rsidP="0069702C">
      <w:pPr>
        <w:spacing w:before="100" w:beforeAutospacing="1" w:after="100" w:afterAutospacing="1"/>
        <w:ind w:right="567"/>
        <w:jc w:val="center"/>
        <w:rPr>
          <w:rFonts w:asciiTheme="majorHAnsi" w:eastAsia="Times New Roman" w:hAnsiTheme="majorHAnsi" w:cstheme="majorHAnsi"/>
          <w:b/>
          <w:szCs w:val="24"/>
          <w:lang w:eastAsia="sv-SE"/>
        </w:rPr>
      </w:pPr>
    </w:p>
    <w:p w14:paraId="0C71F22A" w14:textId="77777777" w:rsidR="00375C01" w:rsidRPr="00694270" w:rsidRDefault="00375C01" w:rsidP="0069702C">
      <w:pPr>
        <w:spacing w:before="100" w:beforeAutospacing="1" w:after="100" w:afterAutospacing="1"/>
        <w:ind w:right="567"/>
        <w:jc w:val="center"/>
        <w:rPr>
          <w:rFonts w:asciiTheme="majorHAnsi" w:eastAsia="Times New Roman" w:hAnsiTheme="majorHAnsi" w:cstheme="majorHAnsi"/>
          <w:b/>
          <w:szCs w:val="24"/>
          <w:lang w:eastAsia="sv-SE"/>
        </w:rPr>
      </w:pPr>
    </w:p>
    <w:p w14:paraId="0A63F699" w14:textId="77777777" w:rsidR="00375C01" w:rsidRPr="00694270" w:rsidRDefault="00375C01" w:rsidP="0069702C">
      <w:pPr>
        <w:spacing w:before="100" w:beforeAutospacing="1" w:after="100" w:afterAutospacing="1"/>
        <w:ind w:right="567"/>
        <w:jc w:val="center"/>
        <w:rPr>
          <w:rFonts w:asciiTheme="majorHAnsi" w:eastAsia="Times New Roman" w:hAnsiTheme="majorHAnsi" w:cstheme="majorHAnsi"/>
          <w:b/>
          <w:szCs w:val="24"/>
          <w:lang w:eastAsia="sv-SE"/>
        </w:rPr>
      </w:pPr>
    </w:p>
    <w:p w14:paraId="37F80E0B" w14:textId="77777777" w:rsidR="00375C01" w:rsidRPr="00694270" w:rsidRDefault="00375C01" w:rsidP="0069702C">
      <w:pPr>
        <w:spacing w:before="100" w:beforeAutospacing="1" w:after="100" w:afterAutospacing="1"/>
        <w:ind w:right="567"/>
        <w:jc w:val="center"/>
        <w:rPr>
          <w:rFonts w:asciiTheme="majorHAnsi" w:eastAsia="Times New Roman" w:hAnsiTheme="majorHAnsi" w:cstheme="majorHAnsi"/>
          <w:b/>
          <w:szCs w:val="24"/>
          <w:lang w:eastAsia="sv-SE"/>
        </w:rPr>
      </w:pPr>
    </w:p>
    <w:p w14:paraId="423F9A42" w14:textId="77777777" w:rsidR="00375C01" w:rsidRPr="00694270" w:rsidRDefault="00375C01" w:rsidP="0069702C">
      <w:pPr>
        <w:spacing w:before="100" w:beforeAutospacing="1" w:after="100" w:afterAutospacing="1"/>
        <w:ind w:right="567"/>
        <w:jc w:val="center"/>
        <w:rPr>
          <w:rFonts w:asciiTheme="majorHAnsi" w:eastAsia="Times New Roman" w:hAnsiTheme="majorHAnsi" w:cstheme="majorHAnsi"/>
          <w:b/>
          <w:szCs w:val="24"/>
          <w:lang w:eastAsia="sv-SE"/>
        </w:rPr>
      </w:pPr>
      <w:r w:rsidRPr="00694270">
        <w:rPr>
          <w:rFonts w:asciiTheme="majorHAnsi" w:eastAsia="Times New Roman" w:hAnsiTheme="majorHAnsi" w:cstheme="majorHAnsi"/>
          <w:b/>
          <w:szCs w:val="24"/>
          <w:lang w:eastAsia="sv-SE"/>
        </w:rPr>
        <w:t>EFTERARBETET</w:t>
      </w:r>
    </w:p>
    <w:p w14:paraId="1D0D9CC9" w14:textId="77777777" w:rsidR="00375C01" w:rsidRPr="00694270" w:rsidRDefault="00375C01" w:rsidP="0069702C">
      <w:pPr>
        <w:spacing w:before="100" w:beforeAutospacing="1" w:after="100" w:afterAutospacing="1"/>
        <w:ind w:right="567"/>
        <w:rPr>
          <w:rFonts w:asciiTheme="majorHAnsi" w:eastAsia="Times New Roman" w:hAnsiTheme="majorHAnsi" w:cstheme="majorHAnsi"/>
          <w:szCs w:val="24"/>
          <w:lang w:eastAsia="sv-SE"/>
        </w:rPr>
      </w:pPr>
      <w:r w:rsidRPr="00694270">
        <w:rPr>
          <w:rFonts w:asciiTheme="majorHAnsi" w:eastAsia="Times New Roman" w:hAnsiTheme="majorHAnsi" w:cstheme="majorHAnsi"/>
          <w:szCs w:val="24"/>
          <w:lang w:eastAsia="sv-SE"/>
        </w:rPr>
        <w:t xml:space="preserve">En god regel är att alltid skriva ut mötesprotokollet direkt efter sammanträdet. Då minns man bäst vad som diskuterats och beslutats. </w:t>
      </w:r>
    </w:p>
    <w:p w14:paraId="2E449773" w14:textId="77777777" w:rsidR="00375C01" w:rsidRPr="00694270" w:rsidRDefault="00375C01" w:rsidP="0069702C">
      <w:pPr>
        <w:pStyle w:val="Normalwebb"/>
        <w:ind w:right="567"/>
        <w:rPr>
          <w:rFonts w:asciiTheme="majorHAnsi" w:hAnsiTheme="majorHAnsi" w:cstheme="majorHAnsi"/>
        </w:rPr>
      </w:pPr>
      <w:r w:rsidRPr="00694270">
        <w:rPr>
          <w:rFonts w:asciiTheme="majorHAnsi" w:hAnsiTheme="majorHAnsi" w:cstheme="majorHAnsi"/>
        </w:rPr>
        <w:t xml:space="preserve">Protokollet ska ge svar på följande frågor: </w:t>
      </w:r>
    </w:p>
    <w:p w14:paraId="1872D4BF"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Vilken sammanslutning är det som har sammanträtt? </w:t>
      </w:r>
    </w:p>
    <w:p w14:paraId="08585F2F"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Vilka personer var närvarande och frånvarande (ange alltid vilka som är ledamöter, respektive adjungerade)? </w:t>
      </w:r>
    </w:p>
    <w:p w14:paraId="41483F9A"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Var ägde sammanträdet rum? </w:t>
      </w:r>
    </w:p>
    <w:p w14:paraId="0BBCD343"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När ägde sammanträdet rum? </w:t>
      </w:r>
    </w:p>
    <w:p w14:paraId="66015C6C"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Vilket nummer har protokollet (protokollen numreras i löpande följd)? </w:t>
      </w:r>
    </w:p>
    <w:p w14:paraId="5D438615"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Vilka </w:t>
      </w:r>
      <w:r w:rsidRPr="00694270">
        <w:rPr>
          <w:rFonts w:asciiTheme="majorHAnsi" w:hAnsiTheme="majorHAnsi" w:cstheme="majorHAnsi"/>
          <w:b/>
        </w:rPr>
        <w:t>beslut</w:t>
      </w:r>
      <w:r w:rsidRPr="00694270">
        <w:rPr>
          <w:rFonts w:asciiTheme="majorHAnsi" w:hAnsiTheme="majorHAnsi" w:cstheme="majorHAnsi"/>
        </w:rPr>
        <w:t xml:space="preserve"> har fattats? </w:t>
      </w:r>
    </w:p>
    <w:p w14:paraId="027BAE39" w14:textId="77777777" w:rsidR="00375C01" w:rsidRPr="00694270" w:rsidRDefault="00375C01" w:rsidP="0069702C">
      <w:pPr>
        <w:pStyle w:val="Normalwebb"/>
        <w:numPr>
          <w:ilvl w:val="0"/>
          <w:numId w:val="14"/>
        </w:numPr>
        <w:ind w:right="567"/>
        <w:rPr>
          <w:rFonts w:asciiTheme="majorHAnsi" w:hAnsiTheme="majorHAnsi" w:cstheme="majorHAnsi"/>
        </w:rPr>
      </w:pPr>
      <w:r w:rsidRPr="00694270">
        <w:rPr>
          <w:rFonts w:asciiTheme="majorHAnsi" w:hAnsiTheme="majorHAnsi" w:cstheme="majorHAnsi"/>
        </w:rPr>
        <w:t xml:space="preserve">Vilka reservationer och anteckningar till protokollet har gjorts? </w:t>
      </w:r>
    </w:p>
    <w:p w14:paraId="5DD764F9" w14:textId="77777777" w:rsidR="00375C01" w:rsidRPr="00694270" w:rsidRDefault="00375C01" w:rsidP="0069702C">
      <w:pPr>
        <w:pStyle w:val="Normalwebb"/>
        <w:ind w:right="567"/>
        <w:rPr>
          <w:rFonts w:asciiTheme="majorHAnsi" w:hAnsiTheme="majorHAnsi" w:cstheme="majorHAnsi"/>
        </w:rPr>
      </w:pPr>
      <w:r w:rsidRPr="00694270">
        <w:rPr>
          <w:rFonts w:asciiTheme="majorHAnsi" w:hAnsiTheme="majorHAnsi" w:cstheme="majorHAnsi"/>
        </w:rPr>
        <w:t xml:space="preserve">Protokoll kan skrivas på olika sätt, några enkla minnesregler kan vara till hjälp. </w:t>
      </w:r>
    </w:p>
    <w:p w14:paraId="2B497B01"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Använd presens (nu-form) i protokollet. </w:t>
      </w:r>
    </w:p>
    <w:p w14:paraId="3D0097FA"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Gör marginalrubriker i vänstermarginalen och skriv ärendenas paragrafnummer där. Då blir det enklare att hitta. </w:t>
      </w:r>
    </w:p>
    <w:p w14:paraId="5AD317A7"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Varje nytt ärende bör ha nytt paragrafnummer. </w:t>
      </w:r>
    </w:p>
    <w:p w14:paraId="6F3F4698"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Markera </w:t>
      </w:r>
      <w:r w:rsidRPr="00694270">
        <w:rPr>
          <w:rFonts w:asciiTheme="majorHAnsi" w:hAnsiTheme="majorHAnsi" w:cstheme="majorHAnsi"/>
          <w:b/>
        </w:rPr>
        <w:t>besluts</w:t>
      </w:r>
      <w:r w:rsidRPr="00694270">
        <w:rPr>
          <w:rFonts w:asciiTheme="majorHAnsi" w:hAnsiTheme="majorHAnsi" w:cstheme="majorHAnsi"/>
        </w:rPr>
        <w:t xml:space="preserve">texten med understruken eller fetstil, så blir den lättare att hitta. </w:t>
      </w:r>
    </w:p>
    <w:p w14:paraId="698428C2"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Börja alltid </w:t>
      </w:r>
      <w:r w:rsidRPr="00694270">
        <w:rPr>
          <w:rFonts w:asciiTheme="majorHAnsi" w:hAnsiTheme="majorHAnsi" w:cstheme="majorHAnsi"/>
          <w:b/>
        </w:rPr>
        <w:t>besluts</w:t>
      </w:r>
      <w:r w:rsidRPr="00694270">
        <w:rPr>
          <w:rFonts w:asciiTheme="majorHAnsi" w:hAnsiTheme="majorHAnsi" w:cstheme="majorHAnsi"/>
        </w:rPr>
        <w:t xml:space="preserve">texten på ny rad </w:t>
      </w:r>
    </w:p>
    <w:p w14:paraId="0E1C77EA" w14:textId="77777777" w:rsidR="00375C01" w:rsidRPr="00694270" w:rsidRDefault="00375C01" w:rsidP="0069702C">
      <w:pPr>
        <w:pStyle w:val="Normalwebb"/>
        <w:numPr>
          <w:ilvl w:val="0"/>
          <w:numId w:val="15"/>
        </w:numPr>
        <w:ind w:right="567"/>
        <w:rPr>
          <w:rFonts w:asciiTheme="majorHAnsi" w:hAnsiTheme="majorHAnsi" w:cstheme="majorHAnsi"/>
        </w:rPr>
      </w:pPr>
      <w:r w:rsidRPr="00694270">
        <w:rPr>
          <w:rFonts w:asciiTheme="majorHAnsi" w:hAnsiTheme="majorHAnsi" w:cstheme="majorHAnsi"/>
        </w:rPr>
        <w:t xml:space="preserve">Om det finns en bilaga till ett ärende bör man hänvisa till bilagan i protokollet. </w:t>
      </w:r>
    </w:p>
    <w:p w14:paraId="753112E3" w14:textId="77777777" w:rsidR="008F1389" w:rsidRPr="00C21133" w:rsidRDefault="008F1389" w:rsidP="00C21133"/>
    <w:p w14:paraId="76AE8838" w14:textId="77777777" w:rsidR="00BD0BAB" w:rsidRPr="00C21133" w:rsidRDefault="00BD0BAB" w:rsidP="00C21133"/>
    <w:sectPr w:rsidR="00BD0BAB" w:rsidRPr="00C211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53CE" w14:textId="77777777" w:rsidR="004475C7" w:rsidRDefault="004475C7" w:rsidP="002A7B25">
      <w:pPr>
        <w:spacing w:after="0" w:line="240" w:lineRule="auto"/>
      </w:pPr>
      <w:r>
        <w:separator/>
      </w:r>
    </w:p>
  </w:endnote>
  <w:endnote w:type="continuationSeparator" w:id="0">
    <w:p w14:paraId="42E150B6" w14:textId="77777777" w:rsidR="004475C7" w:rsidRDefault="004475C7" w:rsidP="002A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4C4E1" w14:textId="77777777" w:rsidR="002A7B25" w:rsidRDefault="002A7B2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9ECF" w14:textId="77777777" w:rsidR="002A7B25" w:rsidRDefault="002A7B2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E2DB8" w14:textId="77777777" w:rsidR="002A7B25" w:rsidRDefault="002A7B2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71D7C" w14:textId="77777777" w:rsidR="004475C7" w:rsidRDefault="004475C7" w:rsidP="002A7B25">
      <w:pPr>
        <w:spacing w:after="0" w:line="240" w:lineRule="auto"/>
      </w:pPr>
      <w:r>
        <w:separator/>
      </w:r>
    </w:p>
  </w:footnote>
  <w:footnote w:type="continuationSeparator" w:id="0">
    <w:p w14:paraId="2AA7F5AA" w14:textId="77777777" w:rsidR="004475C7" w:rsidRDefault="004475C7" w:rsidP="002A7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9883" w14:textId="77777777" w:rsidR="002A7B25" w:rsidRDefault="002A7B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931401"/>
      <w:docPartObj>
        <w:docPartGallery w:val="Page Numbers (Top of Page)"/>
        <w:docPartUnique/>
      </w:docPartObj>
    </w:sdtPr>
    <w:sdtEndPr/>
    <w:sdtContent>
      <w:p w14:paraId="6B84B651" w14:textId="77777777" w:rsidR="002A7B25" w:rsidRDefault="002A7B25">
        <w:pPr>
          <w:pStyle w:val="Sidhuvud"/>
          <w:jc w:val="right"/>
        </w:pPr>
        <w:r>
          <w:fldChar w:fldCharType="begin"/>
        </w:r>
        <w:r>
          <w:instrText>PAGE   \* MERGEFORMAT</w:instrText>
        </w:r>
        <w:r>
          <w:fldChar w:fldCharType="separate"/>
        </w:r>
        <w:r w:rsidR="00517A17">
          <w:rPr>
            <w:noProof/>
          </w:rPr>
          <w:t>7</w:t>
        </w:r>
        <w:r>
          <w:fldChar w:fldCharType="end"/>
        </w:r>
        <w:r w:rsidR="00375C01">
          <w:t>(7)</w:t>
        </w:r>
      </w:p>
    </w:sdtContent>
  </w:sdt>
  <w:p w14:paraId="5D532D2C" w14:textId="77777777" w:rsidR="002A7B25" w:rsidRDefault="002A7B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7DC9E" w14:textId="77777777" w:rsidR="002A7B25" w:rsidRDefault="002A7B2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6331F"/>
    <w:multiLevelType w:val="multilevel"/>
    <w:tmpl w:val="CA6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45520"/>
    <w:multiLevelType w:val="hybridMultilevel"/>
    <w:tmpl w:val="09DA3FFA"/>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E666538"/>
    <w:multiLevelType w:val="hybridMultilevel"/>
    <w:tmpl w:val="DDC44B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28810A87"/>
    <w:multiLevelType w:val="multilevel"/>
    <w:tmpl w:val="1F92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4656F8"/>
    <w:multiLevelType w:val="multilevel"/>
    <w:tmpl w:val="806E924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A49AF"/>
    <w:multiLevelType w:val="hybridMultilevel"/>
    <w:tmpl w:val="5D90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400D0C"/>
    <w:multiLevelType w:val="multilevel"/>
    <w:tmpl w:val="59EE9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02FC1"/>
    <w:multiLevelType w:val="hybridMultilevel"/>
    <w:tmpl w:val="F98C3B5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C6A4BB5"/>
    <w:multiLevelType w:val="hybridMultilevel"/>
    <w:tmpl w:val="BDF842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EF0450"/>
    <w:multiLevelType w:val="hybridMultilevel"/>
    <w:tmpl w:val="3E9EA75A"/>
    <w:lvl w:ilvl="0" w:tplc="041D0001">
      <w:start w:val="1"/>
      <w:numFmt w:val="bullet"/>
      <w:lvlText w:val=""/>
      <w:lvlJc w:val="left"/>
      <w:pPr>
        <w:ind w:left="1996" w:hanging="360"/>
      </w:pPr>
      <w:rPr>
        <w:rFonts w:ascii="Symbol" w:hAnsi="Symbol"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0" w15:restartNumberingAfterBreak="0">
    <w:nsid w:val="5485353D"/>
    <w:multiLevelType w:val="hybridMultilevel"/>
    <w:tmpl w:val="53B4B6C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CF97927"/>
    <w:multiLevelType w:val="hybridMultilevel"/>
    <w:tmpl w:val="F914073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1B7782"/>
    <w:multiLevelType w:val="hybridMultilevel"/>
    <w:tmpl w:val="25E297B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3" w15:restartNumberingAfterBreak="0">
    <w:nsid w:val="6A72625B"/>
    <w:multiLevelType w:val="hybridMultilevel"/>
    <w:tmpl w:val="0C241B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5C979DB"/>
    <w:multiLevelType w:val="hybridMultilevel"/>
    <w:tmpl w:val="0F326A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31482181">
    <w:abstractNumId w:val="5"/>
  </w:num>
  <w:num w:numId="2" w16cid:durableId="316035415">
    <w:abstractNumId w:val="8"/>
  </w:num>
  <w:num w:numId="3" w16cid:durableId="1992101655">
    <w:abstractNumId w:val="14"/>
  </w:num>
  <w:num w:numId="4" w16cid:durableId="1687514047">
    <w:abstractNumId w:val="7"/>
  </w:num>
  <w:num w:numId="5" w16cid:durableId="87623344">
    <w:abstractNumId w:val="2"/>
  </w:num>
  <w:num w:numId="6" w16cid:durableId="1909732548">
    <w:abstractNumId w:val="1"/>
  </w:num>
  <w:num w:numId="7" w16cid:durableId="1577327428">
    <w:abstractNumId w:val="11"/>
  </w:num>
  <w:num w:numId="8" w16cid:durableId="717556957">
    <w:abstractNumId w:val="13"/>
  </w:num>
  <w:num w:numId="9" w16cid:durableId="504171058">
    <w:abstractNumId w:val="10"/>
  </w:num>
  <w:num w:numId="10" w16cid:durableId="282729745">
    <w:abstractNumId w:val="9"/>
  </w:num>
  <w:num w:numId="11" w16cid:durableId="1877694497">
    <w:abstractNumId w:val="12"/>
  </w:num>
  <w:num w:numId="12" w16cid:durableId="323633263">
    <w:abstractNumId w:val="4"/>
  </w:num>
  <w:num w:numId="13" w16cid:durableId="376515743">
    <w:abstractNumId w:val="3"/>
  </w:num>
  <w:num w:numId="14" w16cid:durableId="610480085">
    <w:abstractNumId w:val="6"/>
  </w:num>
  <w:num w:numId="15" w16cid:durableId="917861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89"/>
    <w:rsid w:val="00060059"/>
    <w:rsid w:val="00067162"/>
    <w:rsid w:val="000E3B63"/>
    <w:rsid w:val="00232513"/>
    <w:rsid w:val="002A7B25"/>
    <w:rsid w:val="002C4C96"/>
    <w:rsid w:val="00375C01"/>
    <w:rsid w:val="003E68DC"/>
    <w:rsid w:val="004475C7"/>
    <w:rsid w:val="00490D92"/>
    <w:rsid w:val="004E2CD5"/>
    <w:rsid w:val="005014DA"/>
    <w:rsid w:val="00517A17"/>
    <w:rsid w:val="00552D29"/>
    <w:rsid w:val="0056712C"/>
    <w:rsid w:val="005873E0"/>
    <w:rsid w:val="005A19CC"/>
    <w:rsid w:val="005F0EA5"/>
    <w:rsid w:val="006437DB"/>
    <w:rsid w:val="0069702C"/>
    <w:rsid w:val="00792D0E"/>
    <w:rsid w:val="00877043"/>
    <w:rsid w:val="008F1389"/>
    <w:rsid w:val="008F1F1C"/>
    <w:rsid w:val="00956B6B"/>
    <w:rsid w:val="009E3152"/>
    <w:rsid w:val="00A411E9"/>
    <w:rsid w:val="00A471DD"/>
    <w:rsid w:val="00AF06AA"/>
    <w:rsid w:val="00B14698"/>
    <w:rsid w:val="00B20428"/>
    <w:rsid w:val="00B912A9"/>
    <w:rsid w:val="00BD0BAB"/>
    <w:rsid w:val="00C03B54"/>
    <w:rsid w:val="00C21133"/>
    <w:rsid w:val="00C551AC"/>
    <w:rsid w:val="00C72C94"/>
    <w:rsid w:val="00D8463F"/>
    <w:rsid w:val="00DE3F37"/>
    <w:rsid w:val="00DF0056"/>
    <w:rsid w:val="00E17522"/>
    <w:rsid w:val="00E4728D"/>
    <w:rsid w:val="00EE7899"/>
    <w:rsid w:val="00F53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A5D7"/>
  <w15:docId w15:val="{D4752E03-88E3-AC41-BEB2-9ADAF075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C94"/>
  </w:style>
  <w:style w:type="paragraph" w:styleId="Rubrik1">
    <w:name w:val="heading 1"/>
    <w:basedOn w:val="Normal"/>
    <w:next w:val="Normal"/>
    <w:link w:val="Rubrik1Char"/>
    <w:uiPriority w:val="9"/>
    <w:qFormat/>
    <w:rsid w:val="00C72C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72C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C72C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2C94"/>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72C94"/>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C72C94"/>
    <w:rPr>
      <w:rFonts w:asciiTheme="majorHAnsi" w:eastAsiaTheme="majorEastAsia" w:hAnsiTheme="majorHAnsi" w:cstheme="majorBidi"/>
      <w:b/>
      <w:bCs/>
      <w:color w:val="4F81BD" w:themeColor="accent1"/>
    </w:rPr>
  </w:style>
  <w:style w:type="paragraph" w:styleId="Liststycke">
    <w:name w:val="List Paragraph"/>
    <w:basedOn w:val="Normal"/>
    <w:uiPriority w:val="34"/>
    <w:qFormat/>
    <w:rsid w:val="00C72C94"/>
    <w:pPr>
      <w:ind w:left="720"/>
      <w:contextualSpacing/>
    </w:pPr>
  </w:style>
  <w:style w:type="paragraph" w:styleId="Ballongtext">
    <w:name w:val="Balloon Text"/>
    <w:basedOn w:val="Normal"/>
    <w:link w:val="BallongtextChar"/>
    <w:uiPriority w:val="99"/>
    <w:semiHidden/>
    <w:unhideWhenUsed/>
    <w:rsid w:val="008F13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F1389"/>
    <w:rPr>
      <w:rFonts w:ascii="Tahoma" w:hAnsi="Tahoma" w:cs="Tahoma"/>
      <w:sz w:val="16"/>
      <w:szCs w:val="16"/>
    </w:rPr>
  </w:style>
  <w:style w:type="paragraph" w:styleId="Sidhuvud">
    <w:name w:val="header"/>
    <w:basedOn w:val="Normal"/>
    <w:link w:val="SidhuvudChar"/>
    <w:uiPriority w:val="99"/>
    <w:unhideWhenUsed/>
    <w:rsid w:val="002A7B2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A7B25"/>
  </w:style>
  <w:style w:type="paragraph" w:styleId="Sidfot">
    <w:name w:val="footer"/>
    <w:basedOn w:val="Normal"/>
    <w:link w:val="SidfotChar"/>
    <w:uiPriority w:val="99"/>
    <w:unhideWhenUsed/>
    <w:rsid w:val="002A7B2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A7B25"/>
  </w:style>
  <w:style w:type="paragraph" w:styleId="Normalwebb">
    <w:name w:val="Normal (Web)"/>
    <w:basedOn w:val="Normal"/>
    <w:uiPriority w:val="99"/>
    <w:unhideWhenUsed/>
    <w:rsid w:val="00375C0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8823</Characters>
  <Application>Microsoft Office Word</Application>
  <DocSecurity>4</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Samuelsson</dc:creator>
  <cp:lastModifiedBy>Pia Elmgren</cp:lastModifiedBy>
  <cp:revision>2</cp:revision>
  <cp:lastPrinted>2018-06-27T09:14:00Z</cp:lastPrinted>
  <dcterms:created xsi:type="dcterms:W3CDTF">2024-04-08T06:48:00Z</dcterms:created>
  <dcterms:modified xsi:type="dcterms:W3CDTF">2024-04-08T06:48:00Z</dcterms:modified>
</cp:coreProperties>
</file>